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B" w:rsidRPr="00536992" w:rsidRDefault="00D10CBB" w:rsidP="00D10CBB">
      <w:pPr>
        <w:jc w:val="both"/>
        <w:rPr>
          <w:b/>
        </w:rPr>
      </w:pPr>
      <w:r w:rsidRPr="00536992">
        <w:rPr>
          <w:b/>
        </w:rPr>
        <w:t>Рассмотрен на заседании</w:t>
      </w:r>
      <w:proofErr w:type="gramStart"/>
      <w:r>
        <w:rPr>
          <w:b/>
        </w:rPr>
        <w:t xml:space="preserve">                                                                  </w:t>
      </w:r>
      <w:r w:rsidRPr="00536992">
        <w:rPr>
          <w:b/>
        </w:rPr>
        <w:t>У</w:t>
      </w:r>
      <w:proofErr w:type="gramEnd"/>
      <w:r w:rsidRPr="00536992">
        <w:rPr>
          <w:b/>
        </w:rPr>
        <w:t xml:space="preserve">тверждаю: </w:t>
      </w:r>
    </w:p>
    <w:p w:rsidR="00D10CBB" w:rsidRPr="00536992" w:rsidRDefault="00D10CBB" w:rsidP="00D10CBB">
      <w:pPr>
        <w:rPr>
          <w:b/>
        </w:rPr>
      </w:pPr>
      <w:r w:rsidRPr="00536992">
        <w:rPr>
          <w:b/>
        </w:rPr>
        <w:t>Совета колледжа                                                                    Директор   ОГБ</w:t>
      </w:r>
      <w:r>
        <w:rPr>
          <w:b/>
        </w:rPr>
        <w:t>П</w:t>
      </w:r>
      <w:r w:rsidRPr="00536992">
        <w:rPr>
          <w:b/>
        </w:rPr>
        <w:t xml:space="preserve">ОУ  </w:t>
      </w:r>
    </w:p>
    <w:p w:rsidR="00D10CBB" w:rsidRPr="00536992" w:rsidRDefault="00D10CBB" w:rsidP="00D10CBB">
      <w:pPr>
        <w:tabs>
          <w:tab w:val="left" w:pos="5595"/>
        </w:tabs>
        <w:rPr>
          <w:b/>
        </w:rPr>
      </w:pPr>
      <w:r>
        <w:rPr>
          <w:b/>
        </w:rPr>
        <w:t>«___» февраля  2015</w:t>
      </w:r>
      <w:r w:rsidRPr="00536992">
        <w:rPr>
          <w:b/>
        </w:rPr>
        <w:t>г.                                           «</w:t>
      </w:r>
      <w:proofErr w:type="spellStart"/>
      <w:r w:rsidRPr="00536992">
        <w:rPr>
          <w:b/>
        </w:rPr>
        <w:t>Плесский</w:t>
      </w:r>
      <w:proofErr w:type="spellEnd"/>
      <w:r w:rsidRPr="00536992">
        <w:rPr>
          <w:b/>
        </w:rPr>
        <w:t xml:space="preserve"> колледж</w:t>
      </w:r>
      <w:r>
        <w:rPr>
          <w:b/>
        </w:rPr>
        <w:t xml:space="preserve"> бизнеса и туризма</w:t>
      </w:r>
      <w:r w:rsidRPr="00536992">
        <w:rPr>
          <w:b/>
        </w:rPr>
        <w:t>»</w:t>
      </w:r>
    </w:p>
    <w:p w:rsidR="00D10CBB" w:rsidRPr="00536992" w:rsidRDefault="00D10CBB" w:rsidP="00D10CBB">
      <w:pPr>
        <w:tabs>
          <w:tab w:val="left" w:pos="5595"/>
        </w:tabs>
        <w:jc w:val="right"/>
        <w:rPr>
          <w:b/>
        </w:rPr>
      </w:pPr>
      <w:r w:rsidRPr="00536992">
        <w:rPr>
          <w:b/>
        </w:rPr>
        <w:t>_________________А.И. Борисов</w:t>
      </w:r>
    </w:p>
    <w:p w:rsidR="00D10CBB" w:rsidRPr="00536992" w:rsidRDefault="00D10CBB" w:rsidP="00D10CBB">
      <w:pPr>
        <w:tabs>
          <w:tab w:val="left" w:pos="5595"/>
        </w:tabs>
        <w:rPr>
          <w:b/>
        </w:rPr>
      </w:pPr>
      <w:r>
        <w:rPr>
          <w:b/>
        </w:rPr>
        <w:t xml:space="preserve"> </w:t>
      </w:r>
    </w:p>
    <w:p w:rsidR="00D10CBB" w:rsidRDefault="00D10CBB" w:rsidP="00D10CBB">
      <w:pPr>
        <w:tabs>
          <w:tab w:val="left" w:pos="5595"/>
        </w:tabs>
        <w:rPr>
          <w:b/>
        </w:rPr>
      </w:pPr>
    </w:p>
    <w:p w:rsidR="00D10CBB" w:rsidRDefault="00D10CBB" w:rsidP="00D10CBB">
      <w:pPr>
        <w:tabs>
          <w:tab w:val="left" w:pos="5595"/>
        </w:tabs>
        <w:jc w:val="center"/>
        <w:rPr>
          <w:b/>
        </w:rPr>
      </w:pPr>
      <w:r>
        <w:rPr>
          <w:b/>
        </w:rPr>
        <w:t>Положение  об апелляционной комиссии</w:t>
      </w:r>
    </w:p>
    <w:p w:rsidR="00D10CBB" w:rsidRDefault="00D10CBB" w:rsidP="00D10CBB">
      <w:pPr>
        <w:tabs>
          <w:tab w:val="left" w:pos="5595"/>
        </w:tabs>
        <w:jc w:val="center"/>
        <w:rPr>
          <w:b/>
        </w:rPr>
      </w:pPr>
      <w:r w:rsidRPr="00604156">
        <w:rPr>
          <w:b/>
        </w:rPr>
        <w:t>ОГБ</w:t>
      </w:r>
      <w:r>
        <w:rPr>
          <w:b/>
        </w:rPr>
        <w:t>П</w:t>
      </w:r>
      <w:r w:rsidRPr="00604156">
        <w:rPr>
          <w:b/>
        </w:rPr>
        <w:t>ОУ</w:t>
      </w:r>
      <w:r>
        <w:rPr>
          <w:b/>
        </w:rPr>
        <w:t xml:space="preserve">  «</w:t>
      </w:r>
      <w:proofErr w:type="spellStart"/>
      <w:r>
        <w:rPr>
          <w:b/>
        </w:rPr>
        <w:t>Плесский</w:t>
      </w:r>
      <w:proofErr w:type="spellEnd"/>
      <w:r>
        <w:rPr>
          <w:b/>
        </w:rPr>
        <w:t xml:space="preserve"> колледж бизнеса и туризма»</w:t>
      </w:r>
    </w:p>
    <w:p w:rsidR="00D10CBB" w:rsidRDefault="00D10CBB" w:rsidP="00D10CBB">
      <w:pPr>
        <w:tabs>
          <w:tab w:val="left" w:pos="5595"/>
        </w:tabs>
        <w:jc w:val="center"/>
        <w:rPr>
          <w:b/>
        </w:rPr>
      </w:pPr>
    </w:p>
    <w:p w:rsidR="00D10CBB" w:rsidRDefault="00D10CBB" w:rsidP="00D10CBB">
      <w:pPr>
        <w:tabs>
          <w:tab w:val="left" w:pos="5595"/>
        </w:tabs>
        <w:jc w:val="center"/>
        <w:rPr>
          <w:b/>
        </w:rPr>
      </w:pPr>
    </w:p>
    <w:p w:rsidR="00D10CBB" w:rsidRDefault="00D10CBB" w:rsidP="00D10CBB">
      <w:pPr>
        <w:numPr>
          <w:ilvl w:val="0"/>
          <w:numId w:val="1"/>
        </w:numPr>
        <w:tabs>
          <w:tab w:val="left" w:pos="5595"/>
        </w:tabs>
        <w:jc w:val="center"/>
        <w:rPr>
          <w:b/>
        </w:rPr>
      </w:pPr>
      <w:proofErr w:type="gramStart"/>
      <w:r>
        <w:rPr>
          <w:b/>
        </w:rPr>
        <w:t>Общие</w:t>
      </w:r>
      <w:proofErr w:type="gramEnd"/>
      <w:r>
        <w:rPr>
          <w:b/>
        </w:rPr>
        <w:t xml:space="preserve">  положение</w:t>
      </w:r>
    </w:p>
    <w:p w:rsidR="00D10CBB" w:rsidRDefault="00D10CBB" w:rsidP="00D10CBB">
      <w:pPr>
        <w:tabs>
          <w:tab w:val="left" w:pos="5595"/>
        </w:tabs>
        <w:jc w:val="center"/>
        <w:rPr>
          <w:b/>
        </w:rPr>
      </w:pP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 xml:space="preserve">Апелляционная  комиссия  создается для рассмотрения апелляций 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>Апелляционная комиссия формируется из числа квалифицированных преподавателей колледжа. В качестве независимых экспертов могут включаться представители органов управления образованием, учителей (методистов) общеобразовательных школ.</w:t>
      </w:r>
    </w:p>
    <w:p w:rsidR="00D10CBB" w:rsidRPr="00694F81" w:rsidRDefault="00D10CBB" w:rsidP="00D10CBB">
      <w:pPr>
        <w:numPr>
          <w:ilvl w:val="1"/>
          <w:numId w:val="1"/>
        </w:numPr>
        <w:tabs>
          <w:tab w:val="left" w:pos="5595"/>
        </w:tabs>
        <w:jc w:val="both"/>
        <w:rPr>
          <w:b/>
        </w:rPr>
      </w:pPr>
      <w:r>
        <w:t xml:space="preserve">Апелляционная комиссия создается на период работы приемной комиссии приказом директора, в  котором определяется персональный  состав апелляционной комиссии,  назначается ее председатель и заместитель председателя. 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 xml:space="preserve">Апелляцией является аргументированное письменное заявление абитуриента о нарушении процедуры приема в образовательную организацию. </w:t>
      </w:r>
    </w:p>
    <w:p w:rsidR="00D10CBB" w:rsidRDefault="00D10CBB" w:rsidP="00D10CBB">
      <w:pPr>
        <w:pStyle w:val="a3"/>
        <w:numPr>
          <w:ilvl w:val="1"/>
          <w:numId w:val="1"/>
        </w:numPr>
        <w:jc w:val="both"/>
      </w:pPr>
      <w:r w:rsidRPr="009E7E9F">
        <w:t xml:space="preserve">Апелляция подается </w:t>
      </w:r>
      <w:proofErr w:type="gramStart"/>
      <w:r w:rsidRPr="009E7E9F">
        <w:t>поступающим</w:t>
      </w:r>
      <w:proofErr w:type="gramEnd"/>
      <w:r w:rsidRPr="009E7E9F">
        <w:t xml:space="preserve"> лично на следующий день после объявления </w:t>
      </w:r>
      <w:r>
        <w:t xml:space="preserve">результатов приема. </w:t>
      </w:r>
      <w:r w:rsidRPr="009E7E9F">
        <w:t>При этом поступающий имеет право в тот же день ознакомиться со</w:t>
      </w:r>
      <w:r>
        <w:t xml:space="preserve"> сводной ведомостью результатов приема. </w:t>
      </w:r>
      <w:r w:rsidRPr="009E7E9F">
        <w:t xml:space="preserve"> Приемная комиссия обеспечивает прием апелляций в течение всего рабочего дня.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>Апелляции принимаются только от абитуриентов лично.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>Рассмотрение апелляций осуществляется в день их подачи или на следующий день. При подаче апелляции абитуриенту сообщается время и место рассмотрения апелляции.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>Абитуриент имеет право присутствовать при рассмотрении апелляции. С несовершеннолетним  абитуриентом имеет право присутствовать один из родителей (законных представителей).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 xml:space="preserve">После рассмотрения апелляции выносится окончательное решение апелляционной комиссии. При необходимости вносятся соответствующие изменения в сводную ведомость результатов приема.  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 xml:space="preserve">При возникновении разногласий в апелляционной комиссии по поводу оценки проводится </w:t>
      </w:r>
      <w:proofErr w:type="gramStart"/>
      <w:r>
        <w:t>голосование</w:t>
      </w:r>
      <w:proofErr w:type="gramEnd"/>
      <w:r>
        <w:t xml:space="preserve"> и оценка утверждается большинством голосов. Результаты голосования членов апелляционной комиссии являются окончательными и пересмотру не подлежат.</w:t>
      </w:r>
    </w:p>
    <w:p w:rsidR="00D10CBB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>
        <w:t>Решение апелляционной комиссии оформляются протоколом, с которым знакомят абитуриента. Протокол решения апелляционной комиссии хранится в личном деле абитуриента.</w:t>
      </w:r>
    </w:p>
    <w:p w:rsidR="00D10CBB" w:rsidRPr="009E7E9F" w:rsidRDefault="00D10CBB" w:rsidP="00D10CBB">
      <w:pPr>
        <w:numPr>
          <w:ilvl w:val="1"/>
          <w:numId w:val="1"/>
        </w:numPr>
        <w:tabs>
          <w:tab w:val="left" w:pos="5595"/>
        </w:tabs>
        <w:jc w:val="both"/>
      </w:pPr>
      <w:r w:rsidRPr="009E7E9F">
        <w:t xml:space="preserve">Апелляции не рассматриваются, если поданы не в сроки, указанные в пункте 2 настоящего порядка. </w:t>
      </w:r>
    </w:p>
    <w:p w:rsidR="005D48BC" w:rsidRDefault="001545CE"/>
    <w:sectPr w:rsidR="005D48BC" w:rsidSect="0089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12A"/>
    <w:multiLevelType w:val="multilevel"/>
    <w:tmpl w:val="DFAE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0CBB"/>
    <w:rsid w:val="001545CE"/>
    <w:rsid w:val="0043342C"/>
    <w:rsid w:val="0060578D"/>
    <w:rsid w:val="006F704F"/>
    <w:rsid w:val="009D0026"/>
    <w:rsid w:val="00C22402"/>
    <w:rsid w:val="00C945FF"/>
    <w:rsid w:val="00D10CBB"/>
    <w:rsid w:val="00DB4D5D"/>
    <w:rsid w:val="00F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2015-02-19T06:44:00Z</cp:lastPrinted>
  <dcterms:created xsi:type="dcterms:W3CDTF">2015-04-10T06:55:00Z</dcterms:created>
  <dcterms:modified xsi:type="dcterms:W3CDTF">2015-04-10T06:55:00Z</dcterms:modified>
</cp:coreProperties>
</file>