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C4" w:rsidRPr="006B78B0" w:rsidRDefault="001A5FC4" w:rsidP="001A5F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Департамент образования Ивановской области</w:t>
      </w:r>
    </w:p>
    <w:p w:rsidR="001A5FC4" w:rsidRPr="006B78B0" w:rsidRDefault="00A11CEA" w:rsidP="001A5F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ОГБПОУ </w:t>
      </w:r>
      <w:r w:rsidR="001A5FC4">
        <w:rPr>
          <w:b/>
          <w:sz w:val="32"/>
          <w:szCs w:val="32"/>
        </w:rPr>
        <w:t xml:space="preserve"> «Плесский </w:t>
      </w:r>
      <w:r w:rsidR="001A5FC4" w:rsidRPr="006B78B0">
        <w:rPr>
          <w:b/>
          <w:sz w:val="32"/>
          <w:szCs w:val="32"/>
        </w:rPr>
        <w:t xml:space="preserve"> колледж</w:t>
      </w:r>
      <w:r w:rsidR="001A5FC4">
        <w:rPr>
          <w:b/>
          <w:sz w:val="32"/>
          <w:szCs w:val="32"/>
        </w:rPr>
        <w:t xml:space="preserve"> бизнеса и туризма</w:t>
      </w:r>
      <w:r w:rsidR="001A5FC4" w:rsidRPr="006B78B0">
        <w:rPr>
          <w:b/>
          <w:sz w:val="32"/>
          <w:szCs w:val="32"/>
        </w:rPr>
        <w:t>»</w:t>
      </w:r>
    </w:p>
    <w:p w:rsidR="001A5FC4" w:rsidRPr="006B78B0" w:rsidRDefault="001A5FC4" w:rsidP="001A5FC4">
      <w:pPr>
        <w:jc w:val="center"/>
        <w:rPr>
          <w:b/>
          <w:sz w:val="32"/>
          <w:szCs w:val="32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Default="001A5FC4" w:rsidP="001A5FC4">
      <w:pPr>
        <w:jc w:val="center"/>
        <w:rPr>
          <w:b/>
          <w:sz w:val="28"/>
          <w:szCs w:val="28"/>
        </w:rPr>
      </w:pPr>
    </w:p>
    <w:p w:rsidR="001A5FC4" w:rsidRPr="00835C31" w:rsidRDefault="001A5FC4" w:rsidP="001A5FC4">
      <w:pPr>
        <w:spacing w:line="360" w:lineRule="auto"/>
        <w:jc w:val="center"/>
        <w:rPr>
          <w:b/>
          <w:sz w:val="36"/>
          <w:szCs w:val="36"/>
        </w:rPr>
      </w:pPr>
      <w:r w:rsidRPr="00835C31">
        <w:rPr>
          <w:b/>
          <w:sz w:val="36"/>
          <w:szCs w:val="36"/>
        </w:rPr>
        <w:t>РАБОЧАЯ  ПРОГРАММА</w:t>
      </w:r>
      <w:r>
        <w:rPr>
          <w:b/>
          <w:sz w:val="36"/>
          <w:szCs w:val="36"/>
        </w:rPr>
        <w:t xml:space="preserve"> УЧЕБНОЙ ДИСЦИПЛИНЫ</w:t>
      </w:r>
    </w:p>
    <w:p w:rsidR="001A5FC4" w:rsidRDefault="001A5FC4" w:rsidP="001A5F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ОГСЭ.07 «ДЕЛОВАЯ ЭТИКА»</w:t>
      </w:r>
    </w:p>
    <w:p w:rsidR="001A5FC4" w:rsidRDefault="001A5FC4" w:rsidP="001A5FC4">
      <w:pPr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 38.02.04.</w:t>
      </w:r>
      <w:r w:rsidRPr="00835C3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Коммерция</w:t>
      </w:r>
      <w:r w:rsidRPr="00835C31">
        <w:rPr>
          <w:b/>
          <w:sz w:val="32"/>
          <w:szCs w:val="32"/>
        </w:rPr>
        <w:t>»</w:t>
      </w:r>
    </w:p>
    <w:p w:rsidR="001A5FC4" w:rsidRPr="00835C31" w:rsidRDefault="001A5FC4" w:rsidP="001A5FC4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(базовый уровень подготовки)</w:t>
      </w: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Pr="006B78B0" w:rsidRDefault="001A5FC4" w:rsidP="001A5FC4">
      <w:pPr>
        <w:spacing w:line="360" w:lineRule="auto"/>
        <w:jc w:val="center"/>
        <w:rPr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jc w:val="center"/>
        <w:rPr>
          <w:b/>
          <w:sz w:val="32"/>
          <w:szCs w:val="32"/>
        </w:rPr>
      </w:pPr>
    </w:p>
    <w:p w:rsidR="001A5FC4" w:rsidRDefault="001A5FC4" w:rsidP="001A5FC4">
      <w:pPr>
        <w:spacing w:line="360" w:lineRule="auto"/>
        <w:rPr>
          <w:b/>
          <w:sz w:val="32"/>
          <w:szCs w:val="32"/>
        </w:rPr>
      </w:pPr>
    </w:p>
    <w:p w:rsidR="001A5FC4" w:rsidRPr="009A5DA4" w:rsidRDefault="001A5FC4" w:rsidP="001A5FC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Северцево, 2014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38.02.04 «Коммерция».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ОГБОУ СПО «Плесский колледж бизнеса и туризма».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spacing w:line="360" w:lineRule="auto"/>
        <w:jc w:val="both"/>
        <w:rPr>
          <w:sz w:val="28"/>
          <w:szCs w:val="28"/>
        </w:rPr>
      </w:pPr>
    </w:p>
    <w:p w:rsidR="001A5FC4" w:rsidRDefault="001A5FC4" w:rsidP="001A5FC4">
      <w:pPr>
        <w:ind w:firstLine="720"/>
        <w:jc w:val="center"/>
        <w:rPr>
          <w:b/>
          <w:sz w:val="28"/>
          <w:szCs w:val="28"/>
        </w:rPr>
      </w:pPr>
    </w:p>
    <w:p w:rsidR="001A5FC4" w:rsidRDefault="001A5FC4" w:rsidP="001A5FC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1A5FC4" w:rsidRDefault="001A5FC4" w:rsidP="001A5FC4">
      <w:pPr>
        <w:ind w:firstLine="720"/>
        <w:jc w:val="center"/>
        <w:rPr>
          <w:b/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стр.</w:t>
      </w:r>
    </w:p>
    <w:p w:rsidR="001A5FC4" w:rsidRDefault="001A5FC4" w:rsidP="001A5FC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рабочей программы учебной дисциплины                                    4                                    </w:t>
      </w: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                               6  </w:t>
      </w: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 </w:t>
      </w:r>
      <w:r w:rsidR="00AF5A83">
        <w:rPr>
          <w:sz w:val="28"/>
          <w:szCs w:val="28"/>
        </w:rPr>
        <w:t xml:space="preserve">                              11</w:t>
      </w: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</w:t>
      </w:r>
      <w:r w:rsidR="00AF5A83">
        <w:rPr>
          <w:sz w:val="28"/>
          <w:szCs w:val="28"/>
        </w:rPr>
        <w:t xml:space="preserve">ния учебной дисциплины          </w:t>
      </w:r>
      <w:r w:rsidR="00A11CEA">
        <w:rPr>
          <w:sz w:val="28"/>
          <w:szCs w:val="28"/>
        </w:rPr>
        <w:t xml:space="preserve"> 12</w:t>
      </w: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jc w:val="both"/>
        <w:rPr>
          <w:sz w:val="28"/>
          <w:szCs w:val="28"/>
        </w:rPr>
      </w:pPr>
    </w:p>
    <w:p w:rsidR="001A5FC4" w:rsidRDefault="001A5FC4" w:rsidP="001A5FC4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РАБОЧЕЙ ПРОГРАММЫ УЧЕБНОЙ ДИСЦИПЛИНЫ </w:t>
      </w:r>
    </w:p>
    <w:p w:rsidR="001A5FC4" w:rsidRDefault="005C5B7D" w:rsidP="001A5FC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ДЕЛОВАЯ ЭТИКА</w:t>
      </w:r>
    </w:p>
    <w:p w:rsidR="001A5FC4" w:rsidRDefault="001A5FC4" w:rsidP="001A5FC4">
      <w:pPr>
        <w:ind w:left="360"/>
        <w:jc w:val="center"/>
        <w:rPr>
          <w:b/>
          <w:sz w:val="28"/>
          <w:szCs w:val="28"/>
        </w:rPr>
      </w:pPr>
    </w:p>
    <w:p w:rsidR="001A5FC4" w:rsidRPr="007A36AF" w:rsidRDefault="001A5FC4" w:rsidP="001A5FC4">
      <w:pPr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7A36AF">
        <w:rPr>
          <w:b/>
          <w:sz w:val="28"/>
          <w:szCs w:val="28"/>
        </w:rPr>
        <w:t xml:space="preserve">Область применения </w:t>
      </w:r>
      <w:r>
        <w:rPr>
          <w:b/>
          <w:sz w:val="28"/>
          <w:szCs w:val="28"/>
        </w:rPr>
        <w:t>рабочей</w:t>
      </w:r>
      <w:r w:rsidRPr="007A36AF">
        <w:rPr>
          <w:b/>
          <w:sz w:val="28"/>
          <w:szCs w:val="28"/>
        </w:rPr>
        <w:t xml:space="preserve"> программы.</w:t>
      </w:r>
    </w:p>
    <w:p w:rsidR="001A5FC4" w:rsidRDefault="001A5FC4" w:rsidP="001A5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 программы подготовки специалистов среднего звена в соответствии с ФГОС по специальности 38.02.04 «Коммерция». </w:t>
      </w:r>
    </w:p>
    <w:p w:rsidR="001A5FC4" w:rsidRDefault="001A5FC4" w:rsidP="001A5FC4">
      <w:pPr>
        <w:tabs>
          <w:tab w:val="num" w:pos="0"/>
          <w:tab w:val="num" w:pos="1080"/>
        </w:tabs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7A36AF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</w:t>
      </w:r>
    </w:p>
    <w:p w:rsidR="001A5FC4" w:rsidRDefault="001A5FC4" w:rsidP="001A5FC4">
      <w:pPr>
        <w:tabs>
          <w:tab w:val="num" w:pos="0"/>
          <w:tab w:val="num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ОГС. 07 «Деловая этика»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1A5FC4" w:rsidRPr="00193745" w:rsidRDefault="001A5FC4" w:rsidP="001A5FC4">
      <w:pPr>
        <w:tabs>
          <w:tab w:val="num" w:pos="0"/>
          <w:tab w:val="num" w:pos="1080"/>
        </w:tabs>
        <w:ind w:firstLine="360"/>
        <w:jc w:val="both"/>
        <w:rPr>
          <w:sz w:val="28"/>
          <w:szCs w:val="28"/>
        </w:rPr>
      </w:pPr>
      <w:r w:rsidRPr="0085224B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Цели и задачи </w:t>
      </w:r>
      <w:r w:rsidRPr="009D63AF">
        <w:rPr>
          <w:b/>
          <w:sz w:val="28"/>
          <w:szCs w:val="28"/>
        </w:rPr>
        <w:t xml:space="preserve"> дисциплины – </w:t>
      </w:r>
      <w:r w:rsidRPr="00193745">
        <w:rPr>
          <w:sz w:val="28"/>
          <w:szCs w:val="28"/>
        </w:rPr>
        <w:t>требовани</w:t>
      </w:r>
      <w:r>
        <w:rPr>
          <w:sz w:val="28"/>
          <w:szCs w:val="28"/>
        </w:rPr>
        <w:t xml:space="preserve">я к результатам освоения </w:t>
      </w:r>
      <w:r w:rsidRPr="00193745">
        <w:rPr>
          <w:sz w:val="28"/>
          <w:szCs w:val="28"/>
        </w:rPr>
        <w:t xml:space="preserve"> дисциплины:</w:t>
      </w:r>
    </w:p>
    <w:p w:rsidR="001A5FC4" w:rsidRPr="00193745" w:rsidRDefault="001A5FC4" w:rsidP="001A5FC4">
      <w:pPr>
        <w:jc w:val="both"/>
        <w:rPr>
          <w:sz w:val="28"/>
          <w:szCs w:val="28"/>
        </w:rPr>
      </w:pPr>
    </w:p>
    <w:p w:rsidR="001A5FC4" w:rsidRPr="0085224B" w:rsidRDefault="001A5FC4" w:rsidP="001A5FC4">
      <w:pPr>
        <w:ind w:firstLine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85224B">
        <w:rPr>
          <w:b/>
          <w:sz w:val="28"/>
          <w:szCs w:val="28"/>
        </w:rPr>
        <w:t>студент  должен  уметь:</w:t>
      </w:r>
    </w:p>
    <w:p w:rsidR="001A5FC4" w:rsidRDefault="008B7832" w:rsidP="001A5FC4">
      <w:pPr>
        <w:pStyle w:val="a6"/>
        <w:numPr>
          <w:ilvl w:val="0"/>
          <w:numId w:val="6"/>
        </w:numPr>
        <w:ind w:hanging="294"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и оформлять деловые письма</w:t>
      </w:r>
      <w:r w:rsidR="001A5FC4" w:rsidRPr="00EA5DB1">
        <w:rPr>
          <w:sz w:val="28"/>
          <w:szCs w:val="28"/>
        </w:rPr>
        <w:t>;</w:t>
      </w:r>
    </w:p>
    <w:p w:rsidR="008B7832" w:rsidRDefault="008B7832" w:rsidP="001A5FC4">
      <w:pPr>
        <w:pStyle w:val="a6"/>
        <w:numPr>
          <w:ilvl w:val="0"/>
          <w:numId w:val="6"/>
        </w:numPr>
        <w:ind w:hanging="294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и проводить деловые приемы</w:t>
      </w:r>
    </w:p>
    <w:p w:rsidR="008B7832" w:rsidRDefault="008B7832" w:rsidP="001A5FC4">
      <w:pPr>
        <w:pStyle w:val="a6"/>
        <w:numPr>
          <w:ilvl w:val="0"/>
          <w:numId w:val="6"/>
        </w:numPr>
        <w:ind w:hanging="294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презентации</w:t>
      </w:r>
    </w:p>
    <w:p w:rsidR="008B7832" w:rsidRPr="00EA5DB1" w:rsidRDefault="008B7832" w:rsidP="008B7832">
      <w:pPr>
        <w:pStyle w:val="a6"/>
        <w:jc w:val="both"/>
        <w:rPr>
          <w:sz w:val="28"/>
          <w:szCs w:val="28"/>
        </w:rPr>
      </w:pPr>
    </w:p>
    <w:p w:rsidR="001A5FC4" w:rsidRPr="0085224B" w:rsidRDefault="001A5FC4" w:rsidP="001A5FC4">
      <w:pPr>
        <w:pStyle w:val="Style4"/>
        <w:widowControl/>
        <w:spacing w:line="341" w:lineRule="exact"/>
        <w:ind w:firstLine="1134"/>
        <w:rPr>
          <w:rStyle w:val="FontStyle11"/>
          <w:sz w:val="28"/>
          <w:szCs w:val="28"/>
        </w:rPr>
      </w:pPr>
      <w:r w:rsidRPr="0085224B">
        <w:rPr>
          <w:rStyle w:val="FontStyle17"/>
          <w:sz w:val="28"/>
          <w:szCs w:val="28"/>
        </w:rPr>
        <w:t xml:space="preserve">В результате освоения дисциплины </w:t>
      </w:r>
      <w:r w:rsidRPr="0085224B">
        <w:rPr>
          <w:rStyle w:val="FontStyle11"/>
          <w:sz w:val="28"/>
          <w:szCs w:val="28"/>
        </w:rPr>
        <w:t>студент должен знать:</w:t>
      </w:r>
    </w:p>
    <w:p w:rsidR="001A5FC4" w:rsidRDefault="008B7832" w:rsidP="001A5FC4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этические нормы деловых отношений</w:t>
      </w:r>
      <w:r w:rsidR="001A5FC4" w:rsidRPr="00EA5DB1">
        <w:rPr>
          <w:sz w:val="28"/>
          <w:szCs w:val="28"/>
        </w:rPr>
        <w:t>;</w:t>
      </w:r>
    </w:p>
    <w:p w:rsidR="008B7832" w:rsidRDefault="008B7832" w:rsidP="001A5FC4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основы делового общения, принципы и методы организации деловых коммуникаций;</w:t>
      </w:r>
    </w:p>
    <w:p w:rsidR="008B7832" w:rsidRDefault="008B7832" w:rsidP="001A5FC4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сущность и методы управления организационной культурой;</w:t>
      </w:r>
    </w:p>
    <w:p w:rsidR="008B7832" w:rsidRPr="00EA5DB1" w:rsidRDefault="008B7832" w:rsidP="001A5FC4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причины возникновения и методы управления конфликтами и стрессами в организации.</w:t>
      </w:r>
    </w:p>
    <w:p w:rsidR="001A5FC4" w:rsidRPr="00EA5DB1" w:rsidRDefault="001A5FC4" w:rsidP="001A5FC4">
      <w:pPr>
        <w:pStyle w:val="Style6"/>
        <w:widowControl/>
        <w:tabs>
          <w:tab w:val="left" w:pos="720"/>
        </w:tabs>
        <w:spacing w:line="341" w:lineRule="exact"/>
        <w:ind w:left="709" w:firstLine="0"/>
        <w:jc w:val="both"/>
        <w:rPr>
          <w:rStyle w:val="FontStyle17"/>
          <w:sz w:val="28"/>
          <w:szCs w:val="28"/>
        </w:rPr>
      </w:pPr>
    </w:p>
    <w:p w:rsidR="001A5FC4" w:rsidRPr="0085224B" w:rsidRDefault="001A5FC4" w:rsidP="001A5FC4">
      <w:pPr>
        <w:pStyle w:val="Style4"/>
        <w:widowControl/>
        <w:spacing w:before="77"/>
        <w:ind w:firstLine="708"/>
        <w:rPr>
          <w:rStyle w:val="FontStyle17"/>
          <w:sz w:val="28"/>
          <w:szCs w:val="28"/>
        </w:rPr>
      </w:pPr>
      <w:r w:rsidRPr="0085224B">
        <w:rPr>
          <w:rStyle w:val="FontStyle17"/>
          <w:sz w:val="28"/>
          <w:szCs w:val="28"/>
        </w:rPr>
        <w:t>В результате изучени</w:t>
      </w:r>
      <w:r>
        <w:rPr>
          <w:rStyle w:val="FontStyle17"/>
          <w:sz w:val="28"/>
          <w:szCs w:val="28"/>
        </w:rPr>
        <w:t>я учебной дисциплины «Деловая этика</w:t>
      </w:r>
      <w:r w:rsidRPr="0085224B">
        <w:rPr>
          <w:rStyle w:val="FontStyle17"/>
          <w:sz w:val="28"/>
          <w:szCs w:val="28"/>
        </w:rPr>
        <w:t>» формируются следующие компетенции:</w:t>
      </w:r>
    </w:p>
    <w:p w:rsidR="001A5FC4" w:rsidRDefault="001A5FC4" w:rsidP="001A5FC4">
      <w:pPr>
        <w:pStyle w:val="Style7"/>
        <w:widowControl/>
        <w:spacing w:before="5" w:line="317" w:lineRule="exact"/>
        <w:rPr>
          <w:rStyle w:val="FontStyle11"/>
          <w:sz w:val="28"/>
          <w:szCs w:val="28"/>
        </w:rPr>
      </w:pPr>
      <w:r w:rsidRPr="0085224B">
        <w:rPr>
          <w:rStyle w:val="FontStyle11"/>
          <w:sz w:val="28"/>
          <w:szCs w:val="28"/>
        </w:rPr>
        <w:t xml:space="preserve">- общие компетенции: </w:t>
      </w:r>
    </w:p>
    <w:p w:rsidR="001A5FC4" w:rsidRPr="0085224B" w:rsidRDefault="001A5FC4" w:rsidP="00F030C4">
      <w:pPr>
        <w:pStyle w:val="Style7"/>
        <w:widowControl/>
        <w:spacing w:before="5" w:line="317" w:lineRule="exact"/>
        <w:jc w:val="both"/>
        <w:rPr>
          <w:rStyle w:val="FontStyle17"/>
          <w:sz w:val="28"/>
          <w:szCs w:val="28"/>
        </w:rPr>
      </w:pPr>
      <w:r w:rsidRPr="0085224B">
        <w:rPr>
          <w:rStyle w:val="FontStyle17"/>
          <w:sz w:val="28"/>
          <w:szCs w:val="28"/>
          <w:lang w:val="en-US"/>
        </w:rPr>
        <w:t>OK</w:t>
      </w:r>
      <w:r w:rsidRPr="0085224B">
        <w:rPr>
          <w:rStyle w:val="FontStyle17"/>
          <w:sz w:val="28"/>
          <w:szCs w:val="28"/>
        </w:rPr>
        <w:t xml:space="preserve"> 1.    Понимать сущность    и социальную значимость своей будущей профессии, проявлять к ней устойчивый интерес.</w:t>
      </w:r>
    </w:p>
    <w:p w:rsidR="001A5FC4" w:rsidRPr="0085224B" w:rsidRDefault="001A5FC4" w:rsidP="00F030C4">
      <w:pPr>
        <w:pStyle w:val="Style4"/>
        <w:widowControl/>
        <w:spacing w:before="5" w:line="317" w:lineRule="exact"/>
        <w:ind w:right="58" w:firstLine="480"/>
        <w:rPr>
          <w:sz w:val="28"/>
          <w:szCs w:val="28"/>
        </w:rPr>
      </w:pPr>
      <w:r w:rsidRPr="0085224B">
        <w:rPr>
          <w:rStyle w:val="FontStyle17"/>
          <w:sz w:val="28"/>
          <w:szCs w:val="28"/>
        </w:rPr>
        <w:t>ОК 2. Организовывать со</w:t>
      </w:r>
      <w:r>
        <w:rPr>
          <w:rStyle w:val="FontStyle17"/>
          <w:sz w:val="28"/>
          <w:szCs w:val="28"/>
        </w:rPr>
        <w:t>бственную деятельность, выбира</w:t>
      </w:r>
      <w:r w:rsidRPr="0085224B">
        <w:rPr>
          <w:rStyle w:val="FontStyle17"/>
          <w:sz w:val="28"/>
          <w:szCs w:val="28"/>
        </w:rPr>
        <w:t>ть</w:t>
      </w:r>
      <w:r>
        <w:rPr>
          <w:rStyle w:val="FontStyle17"/>
          <w:sz w:val="28"/>
          <w:szCs w:val="28"/>
        </w:rPr>
        <w:t xml:space="preserve"> типовые</w:t>
      </w:r>
      <w:r w:rsidRPr="0085224B">
        <w:rPr>
          <w:rStyle w:val="FontStyle17"/>
          <w:sz w:val="28"/>
          <w:szCs w:val="28"/>
        </w:rPr>
        <w:t xml:space="preserve"> методы и способы выполнения профессиональных задач, оценивать их эффективность и качество.</w:t>
      </w:r>
    </w:p>
    <w:p w:rsidR="001A5FC4" w:rsidRPr="001A5FC4" w:rsidRDefault="001A5FC4" w:rsidP="00F030C4">
      <w:pPr>
        <w:pStyle w:val="Style1"/>
        <w:widowControl/>
        <w:spacing w:line="322" w:lineRule="exact"/>
        <w:ind w:firstLine="480"/>
        <w:jc w:val="both"/>
        <w:rPr>
          <w:rStyle w:val="FontStyle11"/>
          <w:b w:val="0"/>
          <w:sz w:val="28"/>
          <w:szCs w:val="28"/>
          <w:lang w:eastAsia="en-US"/>
        </w:rPr>
      </w:pPr>
      <w:r w:rsidRPr="001A5FC4">
        <w:rPr>
          <w:rStyle w:val="FontStyle11"/>
          <w:b w:val="0"/>
          <w:sz w:val="28"/>
          <w:szCs w:val="28"/>
          <w:lang w:val="en-US" w:eastAsia="en-US"/>
        </w:rPr>
        <w:t>OK</w:t>
      </w:r>
      <w:r w:rsidRPr="001A5FC4">
        <w:rPr>
          <w:rStyle w:val="FontStyle11"/>
          <w:b w:val="0"/>
          <w:sz w:val="28"/>
          <w:szCs w:val="28"/>
          <w:lang w:eastAsia="en-US"/>
        </w:rPr>
        <w:t xml:space="preserve"> 3. Принимать решения в стандартных и нестандартных ситуациях и нести за них ответственность.</w:t>
      </w:r>
    </w:p>
    <w:p w:rsidR="001A5FC4" w:rsidRDefault="001A5FC4" w:rsidP="00F030C4">
      <w:pPr>
        <w:pStyle w:val="Style1"/>
        <w:widowControl/>
        <w:spacing w:line="322" w:lineRule="exact"/>
        <w:ind w:firstLine="480"/>
        <w:jc w:val="both"/>
        <w:rPr>
          <w:rStyle w:val="FontStyle11"/>
          <w:b w:val="0"/>
          <w:sz w:val="28"/>
          <w:szCs w:val="28"/>
        </w:rPr>
      </w:pPr>
      <w:r w:rsidRPr="001A5FC4">
        <w:rPr>
          <w:rStyle w:val="FontStyle11"/>
          <w:b w:val="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030C4" w:rsidRDefault="00F030C4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34DD2" w:rsidRDefault="00534DD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F030C4" w:rsidRDefault="00534DD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7</w:t>
      </w:r>
      <w:r w:rsidR="00F030C4">
        <w:rPr>
          <w:sz w:val="28"/>
          <w:szCs w:val="28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 квалификации.</w:t>
      </w:r>
    </w:p>
    <w:p w:rsidR="00534DD2" w:rsidRDefault="00534DD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8. Вести здоровый образ жизни, применять спортивно-оздоровительные методы и средства для коррекции физического развития и телосложения.</w:t>
      </w:r>
    </w:p>
    <w:p w:rsidR="008B7832" w:rsidRDefault="008B783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9. Пользоваться иностранным языком как средством делового общения.</w:t>
      </w:r>
    </w:p>
    <w:p w:rsidR="00F030C4" w:rsidRDefault="008B783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10. Логически верно, аргументировано и ясно излагать устную и письменную речь.</w:t>
      </w:r>
    </w:p>
    <w:p w:rsidR="008B7832" w:rsidRDefault="008B7832" w:rsidP="00F03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11. Обеспечивать безопасность жизнедеятельности, предотвращать техногенные катастрофы в профессиональной деятельности, организовывать, проводить и контролировать мероприятия по защите работающих и населения от негативных воздействий чрезвычайных ситуаций.</w:t>
      </w:r>
    </w:p>
    <w:p w:rsidR="001A5FC4" w:rsidRDefault="001A5FC4" w:rsidP="008B7832">
      <w:pPr>
        <w:pStyle w:val="a7"/>
        <w:ind w:firstLine="708"/>
        <w:jc w:val="both"/>
        <w:rPr>
          <w:rStyle w:val="FontStyle11"/>
          <w:b w:val="0"/>
          <w:sz w:val="28"/>
          <w:szCs w:val="28"/>
        </w:rPr>
      </w:pPr>
      <w:r w:rsidRPr="001A5FC4">
        <w:rPr>
          <w:rStyle w:val="FontStyle11"/>
          <w:b w:val="0"/>
          <w:sz w:val="28"/>
          <w:szCs w:val="28"/>
        </w:rPr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8B7832" w:rsidRPr="001A5FC4" w:rsidRDefault="008B7832" w:rsidP="008B7832">
      <w:pPr>
        <w:pStyle w:val="a7"/>
        <w:ind w:firstLine="708"/>
        <w:jc w:val="both"/>
        <w:rPr>
          <w:rStyle w:val="FontStyle11"/>
          <w:b w:val="0"/>
          <w:sz w:val="28"/>
          <w:szCs w:val="28"/>
        </w:rPr>
      </w:pPr>
    </w:p>
    <w:p w:rsidR="001A5FC4" w:rsidRDefault="001A5FC4" w:rsidP="001A5FC4">
      <w:pPr>
        <w:pStyle w:val="Style3"/>
        <w:widowControl/>
        <w:spacing w:line="276" w:lineRule="auto"/>
        <w:ind w:firstLine="708"/>
        <w:rPr>
          <w:rStyle w:val="FontStyle11"/>
          <w:b w:val="0"/>
          <w:sz w:val="28"/>
          <w:szCs w:val="28"/>
        </w:rPr>
      </w:pPr>
      <w:r w:rsidRPr="00030ADD">
        <w:rPr>
          <w:rStyle w:val="FontStyle12"/>
          <w:b/>
          <w:sz w:val="28"/>
          <w:szCs w:val="28"/>
        </w:rPr>
        <w:t>- профессиональные компетенции</w:t>
      </w:r>
      <w:r w:rsidRPr="0085224B">
        <w:rPr>
          <w:rStyle w:val="FontStyle12"/>
          <w:sz w:val="28"/>
          <w:szCs w:val="28"/>
        </w:rPr>
        <w:t xml:space="preserve">, </w:t>
      </w:r>
      <w:r w:rsidRPr="0085224B">
        <w:rPr>
          <w:rStyle w:val="FontStyle11"/>
          <w:sz w:val="28"/>
          <w:szCs w:val="28"/>
        </w:rPr>
        <w:t>соответствующие основным видам профессиональной деятельности:</w:t>
      </w:r>
    </w:p>
    <w:p w:rsidR="001A5FC4" w:rsidRDefault="002D3AC9" w:rsidP="002D3AC9">
      <w:pPr>
        <w:pStyle w:val="Style2"/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 1.1</w:t>
      </w:r>
      <w:r w:rsidR="001A5FC4">
        <w:rPr>
          <w:sz w:val="28"/>
          <w:szCs w:val="28"/>
        </w:rPr>
        <w:t xml:space="preserve">. </w:t>
      </w:r>
      <w:r>
        <w:rPr>
          <w:sz w:val="28"/>
          <w:szCs w:val="28"/>
        </w:rPr>
        <w:t>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</w:r>
    </w:p>
    <w:p w:rsidR="002D3AC9" w:rsidRDefault="002D3AC9" w:rsidP="002D3AC9">
      <w:pPr>
        <w:pStyle w:val="Style2"/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 1.3. Принимать товары по количеству и качеству.</w:t>
      </w:r>
    </w:p>
    <w:p w:rsidR="002D3AC9" w:rsidRDefault="002D3AC9" w:rsidP="002D3AC9">
      <w:pPr>
        <w:pStyle w:val="Style2"/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 систем.</w:t>
      </w:r>
    </w:p>
    <w:p w:rsidR="002D3AC9" w:rsidRDefault="002D3AC9" w:rsidP="002D3AC9">
      <w:pPr>
        <w:pStyle w:val="Style2"/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 3.5. Контролировать условия, проверять соблюдение требований к оформлению сопроводительных документов.</w:t>
      </w:r>
    </w:p>
    <w:p w:rsidR="002D3AC9" w:rsidRDefault="002D3AC9" w:rsidP="002D3AC9">
      <w:pPr>
        <w:pStyle w:val="Style2"/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 3.8. Работать с документами по подтверждению соответствия, принимать участие в мероприятиях по контролю.</w:t>
      </w:r>
    </w:p>
    <w:p w:rsidR="002D3AC9" w:rsidRPr="0085224B" w:rsidRDefault="002D3AC9" w:rsidP="001A5FC4">
      <w:pPr>
        <w:pStyle w:val="Style2"/>
        <w:widowControl/>
        <w:spacing w:line="276" w:lineRule="auto"/>
        <w:jc w:val="both"/>
        <w:rPr>
          <w:sz w:val="28"/>
          <w:szCs w:val="28"/>
        </w:rPr>
      </w:pPr>
    </w:p>
    <w:p w:rsidR="001A5FC4" w:rsidRPr="0085224B" w:rsidRDefault="001A5FC4" w:rsidP="001A5FC4">
      <w:pPr>
        <w:jc w:val="both"/>
        <w:rPr>
          <w:sz w:val="28"/>
          <w:szCs w:val="28"/>
        </w:rPr>
      </w:pPr>
    </w:p>
    <w:p w:rsidR="001A5FC4" w:rsidRPr="009D63AF" w:rsidRDefault="001A5FC4" w:rsidP="001A5FC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Pr="009D63AF">
        <w:rPr>
          <w:b/>
          <w:sz w:val="28"/>
          <w:szCs w:val="28"/>
        </w:rPr>
        <w:t>Рекомендуемое коли</w:t>
      </w:r>
      <w:r>
        <w:rPr>
          <w:b/>
          <w:sz w:val="28"/>
          <w:szCs w:val="28"/>
        </w:rPr>
        <w:t xml:space="preserve">чество часов на освоение программы </w:t>
      </w:r>
      <w:r w:rsidRPr="009D63AF">
        <w:rPr>
          <w:b/>
          <w:sz w:val="28"/>
          <w:szCs w:val="28"/>
        </w:rPr>
        <w:t xml:space="preserve"> дисциплины:</w:t>
      </w:r>
    </w:p>
    <w:p w:rsidR="001A5FC4" w:rsidRDefault="001A5FC4" w:rsidP="001A5F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максимальной </w:t>
      </w:r>
      <w:r w:rsidR="00737B84">
        <w:rPr>
          <w:sz w:val="28"/>
          <w:szCs w:val="28"/>
        </w:rPr>
        <w:t>учебной нагрузки обучающегося 93 часа</w:t>
      </w:r>
      <w:r>
        <w:rPr>
          <w:sz w:val="28"/>
          <w:szCs w:val="28"/>
        </w:rPr>
        <w:t>, в том числе:</w:t>
      </w:r>
    </w:p>
    <w:p w:rsidR="001A5FC4" w:rsidRDefault="001A5FC4" w:rsidP="001A5F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</w:t>
      </w:r>
      <w:r w:rsidR="00737B84">
        <w:rPr>
          <w:sz w:val="28"/>
          <w:szCs w:val="28"/>
        </w:rPr>
        <w:t>учебной нагрузки обучающегося 62 часа</w:t>
      </w:r>
      <w:r>
        <w:rPr>
          <w:sz w:val="28"/>
          <w:szCs w:val="28"/>
        </w:rPr>
        <w:t>;</w:t>
      </w:r>
    </w:p>
    <w:p w:rsidR="001A5FC4" w:rsidRDefault="001A5FC4" w:rsidP="001A5F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</w:t>
      </w:r>
      <w:r w:rsidR="00737B84">
        <w:rPr>
          <w:sz w:val="28"/>
          <w:szCs w:val="28"/>
        </w:rPr>
        <w:t>оятельной работы обучающегося 31</w:t>
      </w:r>
      <w:r>
        <w:rPr>
          <w:sz w:val="28"/>
          <w:szCs w:val="28"/>
        </w:rPr>
        <w:t xml:space="preserve"> часов.</w:t>
      </w:r>
    </w:p>
    <w:p w:rsidR="001A5FC4" w:rsidRDefault="001A5FC4" w:rsidP="001A5FC4">
      <w:pPr>
        <w:ind w:firstLine="720"/>
        <w:jc w:val="both"/>
        <w:rPr>
          <w:sz w:val="28"/>
          <w:szCs w:val="28"/>
        </w:rPr>
      </w:pPr>
    </w:p>
    <w:p w:rsidR="001A5FC4" w:rsidRDefault="001A5FC4" w:rsidP="001A5FC4">
      <w:pPr>
        <w:ind w:firstLine="720"/>
        <w:jc w:val="both"/>
        <w:rPr>
          <w:sz w:val="28"/>
          <w:szCs w:val="28"/>
        </w:rPr>
      </w:pPr>
    </w:p>
    <w:p w:rsidR="001A5FC4" w:rsidRDefault="001A5FC4" w:rsidP="00FE1F33">
      <w:pPr>
        <w:jc w:val="both"/>
        <w:rPr>
          <w:sz w:val="28"/>
          <w:szCs w:val="28"/>
        </w:rPr>
      </w:pPr>
    </w:p>
    <w:p w:rsidR="001A5FC4" w:rsidRDefault="001A5FC4" w:rsidP="001A5FC4">
      <w:pPr>
        <w:ind w:firstLine="720"/>
        <w:jc w:val="both"/>
        <w:rPr>
          <w:sz w:val="28"/>
          <w:szCs w:val="28"/>
        </w:rPr>
      </w:pPr>
    </w:p>
    <w:p w:rsidR="001A5FC4" w:rsidRPr="001C2CF9" w:rsidRDefault="001A5FC4" w:rsidP="001A5FC4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C2CF9">
        <w:rPr>
          <w:b/>
          <w:sz w:val="28"/>
          <w:szCs w:val="28"/>
        </w:rPr>
        <w:t>СТРУКТУРА И  СОДЕРЖАНИЕ УЧЕБНОЙ ДИСЦИПЛИНЫ</w:t>
      </w:r>
    </w:p>
    <w:p w:rsidR="001A5FC4" w:rsidRDefault="001A5FC4" w:rsidP="001A5FC4">
      <w:pPr>
        <w:ind w:left="360"/>
        <w:jc w:val="center"/>
        <w:rPr>
          <w:b/>
          <w:sz w:val="28"/>
          <w:szCs w:val="28"/>
        </w:rPr>
      </w:pPr>
    </w:p>
    <w:p w:rsidR="001A5FC4" w:rsidRPr="001C2CF9" w:rsidRDefault="001A5FC4" w:rsidP="001A5FC4">
      <w:pPr>
        <w:ind w:left="540"/>
        <w:jc w:val="both"/>
        <w:rPr>
          <w:b/>
          <w:sz w:val="28"/>
          <w:szCs w:val="28"/>
        </w:rPr>
      </w:pPr>
      <w:r w:rsidRPr="001C2CF9">
        <w:rPr>
          <w:b/>
          <w:sz w:val="28"/>
          <w:szCs w:val="28"/>
        </w:rPr>
        <w:t>2.1. Объем учебной дисциплины и виды учебной работы</w:t>
      </w:r>
    </w:p>
    <w:p w:rsidR="001A5FC4" w:rsidRDefault="001A5FC4" w:rsidP="001A5FC4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1A5FC4" w:rsidRPr="007A21D4" w:rsidTr="00534DD2">
        <w:tc>
          <w:tcPr>
            <w:tcW w:w="7488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Вид учебной работы</w:t>
            </w:r>
          </w:p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Объем часов</w:t>
            </w:r>
          </w:p>
        </w:tc>
      </w:tr>
      <w:tr w:rsidR="001A5FC4" w:rsidRPr="007A21D4" w:rsidTr="00534DD2">
        <w:trPr>
          <w:trHeight w:val="330"/>
        </w:trPr>
        <w:tc>
          <w:tcPr>
            <w:tcW w:w="7488" w:type="dxa"/>
          </w:tcPr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Максимальная учебная нагрузка (всего)</w:t>
            </w:r>
          </w:p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FE1F33" w:rsidP="00534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1A5FC4" w:rsidRPr="007A21D4" w:rsidTr="00534DD2">
        <w:trPr>
          <w:trHeight w:val="345"/>
        </w:trPr>
        <w:tc>
          <w:tcPr>
            <w:tcW w:w="7488" w:type="dxa"/>
          </w:tcPr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  <w:p w:rsidR="001A5FC4" w:rsidRPr="007A21D4" w:rsidRDefault="001A5FC4" w:rsidP="00534D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FE1F33" w:rsidP="00534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1A5FC4" w:rsidRPr="007A21D4" w:rsidTr="00534DD2">
        <w:trPr>
          <w:trHeight w:val="345"/>
        </w:trPr>
        <w:tc>
          <w:tcPr>
            <w:tcW w:w="7488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</w:tc>
      </w:tr>
      <w:tr w:rsidR="001A5FC4" w:rsidRPr="007A21D4" w:rsidTr="00534DD2">
        <w:trPr>
          <w:trHeight w:val="180"/>
        </w:trPr>
        <w:tc>
          <w:tcPr>
            <w:tcW w:w="7488" w:type="dxa"/>
          </w:tcPr>
          <w:p w:rsidR="001A5FC4" w:rsidRPr="007A21D4" w:rsidRDefault="001A5FC4" w:rsidP="00534DD2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 xml:space="preserve">    </w:t>
            </w: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</w:t>
            </w:r>
            <w:r w:rsidRPr="007A21D4">
              <w:rPr>
                <w:sz w:val="28"/>
                <w:szCs w:val="28"/>
              </w:rPr>
              <w:t>рактические занятия</w:t>
            </w: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FE1F33" w:rsidP="00534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A5FC4" w:rsidRPr="007A21D4" w:rsidTr="00534DD2">
        <w:trPr>
          <w:trHeight w:val="390"/>
        </w:trPr>
        <w:tc>
          <w:tcPr>
            <w:tcW w:w="7488" w:type="dxa"/>
          </w:tcPr>
          <w:p w:rsidR="001A5FC4" w:rsidRPr="007A21D4" w:rsidRDefault="001A5FC4" w:rsidP="00534DD2">
            <w:pPr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>Самостоятельная работа обучающегося (всего)</w:t>
            </w: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FE1F33" w:rsidP="00534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1A5FC4" w:rsidRPr="007A21D4" w:rsidTr="00534DD2">
        <w:trPr>
          <w:trHeight w:val="690"/>
        </w:trPr>
        <w:tc>
          <w:tcPr>
            <w:tcW w:w="7488" w:type="dxa"/>
          </w:tcPr>
          <w:p w:rsidR="001A5FC4" w:rsidRPr="007A21D4" w:rsidRDefault="001A5FC4" w:rsidP="00534DD2">
            <w:pPr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  <w:r w:rsidRPr="007A21D4">
              <w:rPr>
                <w:sz w:val="28"/>
                <w:szCs w:val="28"/>
              </w:rPr>
              <w:t xml:space="preserve"> Итоговая аттестация в форме дифференцированного зачета</w:t>
            </w:r>
          </w:p>
          <w:p w:rsidR="001A5FC4" w:rsidRPr="007A21D4" w:rsidRDefault="001A5FC4" w:rsidP="00534DD2">
            <w:pPr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  <w:p w:rsidR="001A5FC4" w:rsidRPr="007A21D4" w:rsidRDefault="001A5FC4" w:rsidP="00534D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5FC4" w:rsidRDefault="001A5FC4" w:rsidP="001A5FC4">
      <w:pPr>
        <w:numPr>
          <w:ilvl w:val="1"/>
          <w:numId w:val="2"/>
        </w:numPr>
        <w:ind w:left="1080" w:hanging="360"/>
        <w:jc w:val="center"/>
        <w:rPr>
          <w:sz w:val="28"/>
          <w:szCs w:val="28"/>
        </w:rPr>
        <w:sectPr w:rsidR="001A5FC4" w:rsidSect="00534DD2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A5FC4" w:rsidRPr="00BC782B" w:rsidRDefault="001A5FC4" w:rsidP="001A5FC4">
      <w:pPr>
        <w:numPr>
          <w:ilvl w:val="1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.  </w:t>
      </w:r>
      <w:r w:rsidRPr="00BC782B">
        <w:rPr>
          <w:b/>
          <w:sz w:val="28"/>
          <w:szCs w:val="28"/>
        </w:rPr>
        <w:t>Тематический план</w:t>
      </w:r>
      <w:r>
        <w:rPr>
          <w:b/>
          <w:sz w:val="28"/>
          <w:szCs w:val="28"/>
        </w:rPr>
        <w:t xml:space="preserve"> и содержание</w:t>
      </w:r>
      <w:r w:rsidRPr="00BC782B">
        <w:rPr>
          <w:b/>
          <w:sz w:val="28"/>
          <w:szCs w:val="28"/>
        </w:rPr>
        <w:t xml:space="preserve">  учебной д</w:t>
      </w:r>
      <w:r w:rsidR="00B1752A">
        <w:rPr>
          <w:b/>
          <w:sz w:val="28"/>
          <w:szCs w:val="28"/>
        </w:rPr>
        <w:t>исциплины «Деловая этика</w:t>
      </w:r>
      <w:r w:rsidRPr="00BC782B">
        <w:rPr>
          <w:b/>
          <w:sz w:val="28"/>
          <w:szCs w:val="28"/>
        </w:rPr>
        <w:t>»</w:t>
      </w:r>
    </w:p>
    <w:p w:rsidR="001A5FC4" w:rsidRDefault="001A5FC4" w:rsidP="001A5FC4">
      <w:pPr>
        <w:ind w:left="360"/>
        <w:rPr>
          <w:sz w:val="28"/>
          <w:szCs w:val="28"/>
        </w:rPr>
      </w:pPr>
    </w:p>
    <w:tbl>
      <w:tblPr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7212"/>
        <w:gridCol w:w="1896"/>
        <w:gridCol w:w="1799"/>
      </w:tblGrid>
      <w:tr w:rsidR="001A5FC4" w:rsidRPr="002805FC" w:rsidTr="00534DD2">
        <w:tc>
          <w:tcPr>
            <w:tcW w:w="4068" w:type="dxa"/>
          </w:tcPr>
          <w:p w:rsidR="001A5FC4" w:rsidRPr="002805FC" w:rsidRDefault="001A5FC4" w:rsidP="00534DD2">
            <w:pPr>
              <w:jc w:val="center"/>
            </w:pPr>
            <w:r w:rsidRPr="002805FC">
              <w:t>Наименование разделов и тем</w:t>
            </w:r>
          </w:p>
        </w:tc>
        <w:tc>
          <w:tcPr>
            <w:tcW w:w="7212" w:type="dxa"/>
          </w:tcPr>
          <w:p w:rsidR="001A5FC4" w:rsidRPr="002805FC" w:rsidRDefault="001A5FC4" w:rsidP="00534DD2">
            <w:pPr>
              <w:jc w:val="center"/>
            </w:pPr>
            <w:r w:rsidRPr="002805FC"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896" w:type="dxa"/>
          </w:tcPr>
          <w:p w:rsidR="001A5FC4" w:rsidRPr="002805FC" w:rsidRDefault="001A5FC4" w:rsidP="00534DD2">
            <w:pPr>
              <w:jc w:val="center"/>
            </w:pPr>
            <w:r w:rsidRPr="002805FC">
              <w:t>Объем часов</w:t>
            </w:r>
          </w:p>
        </w:tc>
        <w:tc>
          <w:tcPr>
            <w:tcW w:w="1799" w:type="dxa"/>
          </w:tcPr>
          <w:p w:rsidR="001A5FC4" w:rsidRPr="002805FC" w:rsidRDefault="001A5FC4" w:rsidP="00534DD2">
            <w:pPr>
              <w:jc w:val="center"/>
            </w:pPr>
            <w:r w:rsidRPr="002805FC">
              <w:t>Уровень освоения</w:t>
            </w:r>
          </w:p>
        </w:tc>
      </w:tr>
      <w:tr w:rsidR="001A5FC4" w:rsidRPr="002805FC" w:rsidTr="00534DD2">
        <w:tc>
          <w:tcPr>
            <w:tcW w:w="4068" w:type="dxa"/>
          </w:tcPr>
          <w:p w:rsidR="001A5FC4" w:rsidRPr="00302FEA" w:rsidRDefault="001A5FC4" w:rsidP="00534DD2">
            <w:pPr>
              <w:jc w:val="center"/>
              <w:rPr>
                <w:i/>
              </w:rPr>
            </w:pPr>
            <w:r w:rsidRPr="00302FEA">
              <w:rPr>
                <w:i/>
              </w:rPr>
              <w:t>1</w:t>
            </w:r>
          </w:p>
        </w:tc>
        <w:tc>
          <w:tcPr>
            <w:tcW w:w="7212" w:type="dxa"/>
          </w:tcPr>
          <w:p w:rsidR="001A5FC4" w:rsidRPr="00302FEA" w:rsidRDefault="001A5FC4" w:rsidP="00534DD2">
            <w:pPr>
              <w:jc w:val="center"/>
              <w:rPr>
                <w:i/>
              </w:rPr>
            </w:pPr>
            <w:r w:rsidRPr="00302FEA">
              <w:rPr>
                <w:i/>
              </w:rPr>
              <w:t>2</w:t>
            </w:r>
          </w:p>
        </w:tc>
        <w:tc>
          <w:tcPr>
            <w:tcW w:w="1896" w:type="dxa"/>
          </w:tcPr>
          <w:p w:rsidR="001A5FC4" w:rsidRPr="00302FEA" w:rsidRDefault="001A5FC4" w:rsidP="00534DD2">
            <w:pPr>
              <w:jc w:val="center"/>
              <w:rPr>
                <w:i/>
              </w:rPr>
            </w:pPr>
            <w:r w:rsidRPr="00302FEA">
              <w:rPr>
                <w:i/>
              </w:rPr>
              <w:t>3</w:t>
            </w:r>
          </w:p>
        </w:tc>
        <w:tc>
          <w:tcPr>
            <w:tcW w:w="1799" w:type="dxa"/>
          </w:tcPr>
          <w:p w:rsidR="001A5FC4" w:rsidRPr="00302FEA" w:rsidRDefault="001A5FC4" w:rsidP="00534DD2">
            <w:pPr>
              <w:jc w:val="center"/>
              <w:rPr>
                <w:i/>
              </w:rPr>
            </w:pPr>
            <w:r w:rsidRPr="00302FEA">
              <w:rPr>
                <w:i/>
              </w:rPr>
              <w:t>4</w:t>
            </w:r>
          </w:p>
        </w:tc>
      </w:tr>
      <w:tr w:rsidR="001A5FC4" w:rsidRPr="002805FC" w:rsidTr="00534DD2">
        <w:tc>
          <w:tcPr>
            <w:tcW w:w="4068" w:type="dxa"/>
          </w:tcPr>
          <w:p w:rsidR="001A5FC4" w:rsidRPr="00243E72" w:rsidRDefault="001A5FC4" w:rsidP="00534DD2">
            <w:pPr>
              <w:jc w:val="both"/>
              <w:rPr>
                <w:b/>
              </w:rPr>
            </w:pPr>
            <w:r w:rsidRPr="00243E72">
              <w:rPr>
                <w:b/>
              </w:rPr>
              <w:t>Раздел 1.</w:t>
            </w:r>
            <w:r w:rsidR="008770EF">
              <w:rPr>
                <w:b/>
              </w:rPr>
              <w:t xml:space="preserve"> Предмет этики. История этики.</w:t>
            </w:r>
          </w:p>
        </w:tc>
        <w:tc>
          <w:tcPr>
            <w:tcW w:w="7212" w:type="dxa"/>
          </w:tcPr>
          <w:p w:rsidR="001A5FC4" w:rsidRPr="001C2CF9" w:rsidRDefault="001A5FC4" w:rsidP="00534DD2">
            <w:pPr>
              <w:jc w:val="center"/>
            </w:pPr>
          </w:p>
        </w:tc>
        <w:tc>
          <w:tcPr>
            <w:tcW w:w="1896" w:type="dxa"/>
          </w:tcPr>
          <w:p w:rsidR="001A5FC4" w:rsidRPr="00243E72" w:rsidRDefault="008770EF" w:rsidP="00534DD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99" w:type="dxa"/>
            <w:shd w:val="clear" w:color="auto" w:fill="BFBFBF" w:themeFill="background1" w:themeFillShade="BF"/>
          </w:tcPr>
          <w:p w:rsidR="001A5FC4" w:rsidRPr="00243E72" w:rsidRDefault="001A5FC4" w:rsidP="00534DD2">
            <w:pPr>
              <w:jc w:val="center"/>
              <w:rPr>
                <w:b/>
                <w:color w:val="D9D9D9" w:themeColor="background1" w:themeShade="D9"/>
              </w:rPr>
            </w:pPr>
          </w:p>
        </w:tc>
      </w:tr>
      <w:tr w:rsidR="001A5FC4" w:rsidRPr="002805FC" w:rsidTr="00534DD2">
        <w:trPr>
          <w:trHeight w:val="760"/>
        </w:trPr>
        <w:tc>
          <w:tcPr>
            <w:tcW w:w="4068" w:type="dxa"/>
            <w:vMerge w:val="restart"/>
          </w:tcPr>
          <w:p w:rsidR="001A5FC4" w:rsidRDefault="001A5FC4" w:rsidP="005836DC"/>
          <w:p w:rsidR="001A5FC4" w:rsidRPr="002805FC" w:rsidRDefault="00D44B0F" w:rsidP="005836DC">
            <w:r>
              <w:t xml:space="preserve">Тема </w:t>
            </w:r>
            <w:r w:rsidR="001A5FC4">
              <w:t xml:space="preserve">1. </w:t>
            </w:r>
            <w:r w:rsidR="008770EF">
              <w:t>Предмет этики</w:t>
            </w:r>
            <w:r w:rsidR="001A5FC4" w:rsidRPr="002805FC">
              <w:t xml:space="preserve"> </w:t>
            </w:r>
          </w:p>
        </w:tc>
        <w:tc>
          <w:tcPr>
            <w:tcW w:w="7212" w:type="dxa"/>
          </w:tcPr>
          <w:p w:rsidR="001A5FC4" w:rsidRPr="008770EF" w:rsidRDefault="008770EF" w:rsidP="005836DC">
            <w:r w:rsidRPr="008770EF">
              <w:t>Происхождение</w:t>
            </w:r>
            <w:r>
              <w:t xml:space="preserve"> и содержание термина «этика». Аристотель как родоначальник этики в Европе. Основна</w:t>
            </w:r>
            <w:r w:rsidR="00D44B0F">
              <w:t>я задача этики. Этические концеп</w:t>
            </w:r>
            <w:r>
              <w:t xml:space="preserve">ции: антропологические, метафизические. </w:t>
            </w:r>
            <w:r w:rsidR="00D44B0F">
              <w:t xml:space="preserve">Гедонизм. Эвдемонизм. </w:t>
            </w:r>
          </w:p>
        </w:tc>
        <w:tc>
          <w:tcPr>
            <w:tcW w:w="1896" w:type="dxa"/>
          </w:tcPr>
          <w:p w:rsidR="001A5FC4" w:rsidRPr="002805FC" w:rsidRDefault="001A5FC4" w:rsidP="00534DD2">
            <w:pPr>
              <w:jc w:val="center"/>
            </w:pPr>
            <w:r w:rsidRPr="002805FC">
              <w:t>2</w:t>
            </w:r>
          </w:p>
        </w:tc>
        <w:tc>
          <w:tcPr>
            <w:tcW w:w="1799" w:type="dxa"/>
          </w:tcPr>
          <w:p w:rsidR="001A5FC4" w:rsidRPr="002805FC" w:rsidRDefault="001A5FC4" w:rsidP="00534DD2">
            <w:pPr>
              <w:jc w:val="center"/>
            </w:pPr>
            <w:r w:rsidRPr="002805FC">
              <w:t>1</w:t>
            </w:r>
          </w:p>
        </w:tc>
      </w:tr>
      <w:tr w:rsidR="001A5FC4" w:rsidRPr="002805FC" w:rsidTr="00D44B0F">
        <w:trPr>
          <w:trHeight w:val="511"/>
        </w:trPr>
        <w:tc>
          <w:tcPr>
            <w:tcW w:w="4068" w:type="dxa"/>
            <w:vMerge/>
          </w:tcPr>
          <w:p w:rsidR="001A5FC4" w:rsidRPr="002805FC" w:rsidRDefault="001A5FC4" w:rsidP="005836DC"/>
        </w:tc>
        <w:tc>
          <w:tcPr>
            <w:tcW w:w="7212" w:type="dxa"/>
          </w:tcPr>
          <w:p w:rsidR="001A5FC4" w:rsidRPr="00D44B0F" w:rsidRDefault="00715B01" w:rsidP="005836DC">
            <w:r>
              <w:rPr>
                <w:b/>
              </w:rPr>
              <w:t>Внеаудиторная с</w:t>
            </w:r>
            <w:r w:rsidR="001A5FC4" w:rsidRPr="007A21D4">
              <w:rPr>
                <w:b/>
              </w:rPr>
              <w:t>амостоятельная работа:</w:t>
            </w:r>
            <w:r w:rsidR="00D44B0F">
              <w:rPr>
                <w:b/>
              </w:rPr>
              <w:t xml:space="preserve"> </w:t>
            </w:r>
            <w:r w:rsidR="00D44B0F">
              <w:t>внеаудиторная работа</w:t>
            </w:r>
          </w:p>
          <w:p w:rsidR="001A5FC4" w:rsidRPr="002805FC" w:rsidRDefault="001A5FC4" w:rsidP="005836DC">
            <w:r>
              <w:t xml:space="preserve">- </w:t>
            </w:r>
            <w:r w:rsidR="00D44B0F">
              <w:t>Метафизическая концепция Альберта Швейцера (1875-1965)</w:t>
            </w:r>
          </w:p>
        </w:tc>
        <w:tc>
          <w:tcPr>
            <w:tcW w:w="1896" w:type="dxa"/>
          </w:tcPr>
          <w:p w:rsidR="001A5FC4" w:rsidRDefault="001A5FC4" w:rsidP="00534DD2">
            <w:pPr>
              <w:jc w:val="center"/>
            </w:pPr>
          </w:p>
          <w:p w:rsidR="001A5FC4" w:rsidRPr="002805FC" w:rsidRDefault="001A5FC4" w:rsidP="00D44B0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C0C0C0"/>
          </w:tcPr>
          <w:p w:rsidR="001A5FC4" w:rsidRPr="007A21D4" w:rsidRDefault="001A5FC4" w:rsidP="00534DD2">
            <w:pPr>
              <w:jc w:val="center"/>
              <w:rPr>
                <w:color w:val="0000FF"/>
                <w:highlight w:val="darkGray"/>
              </w:rPr>
            </w:pPr>
          </w:p>
        </w:tc>
      </w:tr>
      <w:tr w:rsidR="001A5FC4" w:rsidRPr="002805FC" w:rsidTr="00534DD2">
        <w:trPr>
          <w:trHeight w:val="217"/>
        </w:trPr>
        <w:tc>
          <w:tcPr>
            <w:tcW w:w="4068" w:type="dxa"/>
          </w:tcPr>
          <w:p w:rsidR="001A5FC4" w:rsidRPr="002805FC" w:rsidRDefault="001A5FC4" w:rsidP="005836DC">
            <w:r w:rsidRPr="002805FC">
              <w:t xml:space="preserve">Тема 2. </w:t>
            </w:r>
            <w:r w:rsidR="00D44B0F">
              <w:t>Возникновение морали</w:t>
            </w:r>
          </w:p>
        </w:tc>
        <w:tc>
          <w:tcPr>
            <w:tcW w:w="7212" w:type="dxa"/>
            <w:vAlign w:val="bottom"/>
          </w:tcPr>
          <w:p w:rsidR="001A5FC4" w:rsidRPr="00D44B0F" w:rsidRDefault="00D44B0F" w:rsidP="005836DC">
            <w:pPr>
              <w:pStyle w:val="a7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>Происхождение морали. «Жизнеописания» Плутарха. Взгляд на мораль Аристотеля. Точка зрения на проблему происхождения морали Фридриха Ницше (1844-1900). Философ Освальд Шпенглер (1880-1936).</w:t>
            </w:r>
          </w:p>
        </w:tc>
        <w:tc>
          <w:tcPr>
            <w:tcW w:w="1896" w:type="dxa"/>
            <w:vAlign w:val="bottom"/>
          </w:tcPr>
          <w:p w:rsidR="001A5FC4" w:rsidRPr="00D44B0F" w:rsidRDefault="00D44B0F" w:rsidP="00D44B0F">
            <w:pPr>
              <w:pStyle w:val="a7"/>
              <w:jc w:val="center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1A5FC4" w:rsidRDefault="001A5FC4" w:rsidP="00D44B0F">
            <w:pPr>
              <w:pStyle w:val="a7"/>
              <w:jc w:val="center"/>
            </w:pPr>
          </w:p>
          <w:p w:rsidR="00D44B0F" w:rsidRDefault="00D44B0F" w:rsidP="00D44B0F">
            <w:pPr>
              <w:pStyle w:val="a7"/>
              <w:jc w:val="center"/>
            </w:pPr>
          </w:p>
          <w:p w:rsidR="00D44B0F" w:rsidRDefault="00D44B0F" w:rsidP="00D44B0F">
            <w:pPr>
              <w:pStyle w:val="a7"/>
              <w:jc w:val="center"/>
            </w:pPr>
          </w:p>
          <w:p w:rsidR="00D44B0F" w:rsidRPr="002805FC" w:rsidRDefault="00D44B0F" w:rsidP="00D44B0F">
            <w:pPr>
              <w:pStyle w:val="a7"/>
              <w:jc w:val="center"/>
            </w:pPr>
            <w:r>
              <w:t>1</w:t>
            </w:r>
          </w:p>
        </w:tc>
      </w:tr>
      <w:tr w:rsidR="001A5FC4" w:rsidRPr="002805FC" w:rsidTr="00D44B0F">
        <w:trPr>
          <w:trHeight w:val="360"/>
        </w:trPr>
        <w:tc>
          <w:tcPr>
            <w:tcW w:w="4068" w:type="dxa"/>
          </w:tcPr>
          <w:p w:rsidR="001A5FC4" w:rsidRPr="00D44B0F" w:rsidRDefault="00D44B0F" w:rsidP="005836DC">
            <w:r>
              <w:t>Тема 3. Восточные мудрецы о проблемах морали</w:t>
            </w:r>
          </w:p>
        </w:tc>
        <w:tc>
          <w:tcPr>
            <w:tcW w:w="7212" w:type="dxa"/>
          </w:tcPr>
          <w:p w:rsidR="001A5FC4" w:rsidRPr="00D44B0F" w:rsidRDefault="00D44B0F" w:rsidP="005836DC">
            <w:r w:rsidRPr="00D44B0F">
              <w:t>Буддизм, его истины. Карма. Нирвана. Драхма. Заповеди буддизма. Лао-Цзы (Даосизм). Учение о Дао.</w:t>
            </w:r>
          </w:p>
        </w:tc>
        <w:tc>
          <w:tcPr>
            <w:tcW w:w="1896" w:type="dxa"/>
          </w:tcPr>
          <w:p w:rsidR="001A5FC4" w:rsidRPr="00D44B0F" w:rsidRDefault="00D44B0F" w:rsidP="00534DD2">
            <w:pPr>
              <w:jc w:val="center"/>
            </w:pPr>
            <w:r w:rsidRPr="00D44B0F"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1A5FC4" w:rsidRPr="002805FC" w:rsidRDefault="00D44B0F" w:rsidP="00534DD2">
            <w:pPr>
              <w:jc w:val="center"/>
            </w:pPr>
            <w:r>
              <w:t>1</w:t>
            </w:r>
          </w:p>
        </w:tc>
      </w:tr>
      <w:tr w:rsidR="00D44B0F" w:rsidRPr="002805FC" w:rsidTr="00E80569">
        <w:trPr>
          <w:trHeight w:val="360"/>
        </w:trPr>
        <w:tc>
          <w:tcPr>
            <w:tcW w:w="4068" w:type="dxa"/>
          </w:tcPr>
          <w:p w:rsidR="00D44B0F" w:rsidRPr="00D44B0F" w:rsidRDefault="00D44B0F" w:rsidP="005836DC">
            <w:r w:rsidRPr="00D44B0F">
              <w:t xml:space="preserve">Тема 4. </w:t>
            </w:r>
            <w:r w:rsidR="00E80569">
              <w:t>Мыслители европейской античности</w:t>
            </w:r>
          </w:p>
        </w:tc>
        <w:tc>
          <w:tcPr>
            <w:tcW w:w="7212" w:type="dxa"/>
          </w:tcPr>
          <w:p w:rsidR="00D44B0F" w:rsidRPr="00E80569" w:rsidRDefault="00E80569" w:rsidP="005836DC">
            <w:r w:rsidRPr="00E80569">
              <w:t>Моральные принципы Сократа Киники. Диоген из Синопа. Киренаики</w:t>
            </w:r>
            <w:r>
              <w:t>. Философия удовольствия. Платон и Аистотель. Эпикур.</w:t>
            </w:r>
          </w:p>
        </w:tc>
        <w:tc>
          <w:tcPr>
            <w:tcW w:w="1896" w:type="dxa"/>
          </w:tcPr>
          <w:p w:rsidR="00D44B0F" w:rsidRPr="00E80569" w:rsidRDefault="00E80569" w:rsidP="00534DD2">
            <w:pPr>
              <w:jc w:val="center"/>
            </w:pPr>
            <w:r w:rsidRPr="00E80569"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D44B0F" w:rsidRPr="002805FC" w:rsidRDefault="00E80569" w:rsidP="00534DD2">
            <w:pPr>
              <w:jc w:val="center"/>
            </w:pPr>
            <w:r>
              <w:t>1</w:t>
            </w:r>
          </w:p>
        </w:tc>
      </w:tr>
      <w:tr w:rsidR="00E80569" w:rsidRPr="002805FC" w:rsidTr="00E80569">
        <w:trPr>
          <w:trHeight w:val="360"/>
        </w:trPr>
        <w:tc>
          <w:tcPr>
            <w:tcW w:w="4068" w:type="dxa"/>
            <w:vMerge w:val="restart"/>
          </w:tcPr>
          <w:p w:rsidR="00E80569" w:rsidRPr="00E80569" w:rsidRDefault="00E80569" w:rsidP="005836DC">
            <w:r w:rsidRPr="00E80569">
              <w:t>Тема 5. Христианская этика</w:t>
            </w:r>
          </w:p>
        </w:tc>
        <w:tc>
          <w:tcPr>
            <w:tcW w:w="7212" w:type="dxa"/>
          </w:tcPr>
          <w:p w:rsidR="00E80569" w:rsidRPr="00E80569" w:rsidRDefault="00E80569" w:rsidP="005836DC">
            <w:r>
              <w:t>Бенедикт Спиноза (1632-1677) Иеремия Бентам. Иммануил Кант (1724-1804).</w:t>
            </w:r>
          </w:p>
        </w:tc>
        <w:tc>
          <w:tcPr>
            <w:tcW w:w="1896" w:type="dxa"/>
          </w:tcPr>
          <w:p w:rsidR="00E80569" w:rsidRPr="00E80569" w:rsidRDefault="00E80569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E80569" w:rsidRPr="002805FC" w:rsidRDefault="00E80569" w:rsidP="00534DD2">
            <w:pPr>
              <w:jc w:val="center"/>
            </w:pPr>
            <w:r>
              <w:t>1</w:t>
            </w:r>
          </w:p>
        </w:tc>
      </w:tr>
      <w:tr w:rsidR="00E80569" w:rsidRPr="002805FC" w:rsidTr="00534DD2">
        <w:trPr>
          <w:trHeight w:val="360"/>
        </w:trPr>
        <w:tc>
          <w:tcPr>
            <w:tcW w:w="4068" w:type="dxa"/>
            <w:vMerge/>
          </w:tcPr>
          <w:p w:rsidR="00E80569" w:rsidRPr="00E80569" w:rsidRDefault="00E80569" w:rsidP="00534DD2">
            <w:pPr>
              <w:jc w:val="both"/>
            </w:pPr>
          </w:p>
        </w:tc>
        <w:tc>
          <w:tcPr>
            <w:tcW w:w="7212" w:type="dxa"/>
          </w:tcPr>
          <w:p w:rsidR="00E80569" w:rsidRPr="00D44B0F" w:rsidRDefault="00715B01" w:rsidP="005836DC">
            <w:r>
              <w:rPr>
                <w:b/>
              </w:rPr>
              <w:t>Внеаудиторная с</w:t>
            </w:r>
            <w:r w:rsidR="00E80569" w:rsidRPr="007A21D4">
              <w:rPr>
                <w:b/>
              </w:rPr>
              <w:t>амостоятельная работа:</w:t>
            </w:r>
            <w:r w:rsidR="00E80569">
              <w:rPr>
                <w:b/>
              </w:rPr>
              <w:t xml:space="preserve"> </w:t>
            </w:r>
            <w:r w:rsidR="00E80569">
              <w:t>внеаудиторная работа</w:t>
            </w:r>
          </w:p>
          <w:p w:rsidR="00E80569" w:rsidRDefault="00E80569" w:rsidP="005836DC">
            <w:r>
              <w:t xml:space="preserve">- Этические концепции конца </w:t>
            </w:r>
            <w:r>
              <w:rPr>
                <w:lang w:val="en-GB"/>
              </w:rPr>
              <w:t>XIX</w:t>
            </w:r>
            <w:r w:rsidRPr="00E80569">
              <w:t>-</w:t>
            </w:r>
            <w:r>
              <w:rPr>
                <w:lang w:val="en-GB"/>
              </w:rPr>
              <w:t>XX</w:t>
            </w:r>
            <w:r>
              <w:t xml:space="preserve"> века.</w:t>
            </w:r>
          </w:p>
          <w:p w:rsidR="00E80569" w:rsidRPr="00E80569" w:rsidRDefault="00E80569" w:rsidP="005836DC">
            <w:r>
              <w:t>- Нравственная философия русских мыслителей</w:t>
            </w:r>
          </w:p>
        </w:tc>
        <w:tc>
          <w:tcPr>
            <w:tcW w:w="1896" w:type="dxa"/>
          </w:tcPr>
          <w:p w:rsidR="00E80569" w:rsidRDefault="00E80569" w:rsidP="00534DD2">
            <w:pPr>
              <w:jc w:val="center"/>
            </w:pPr>
          </w:p>
          <w:p w:rsidR="00E80569" w:rsidRDefault="00E80569" w:rsidP="00534DD2">
            <w:pPr>
              <w:jc w:val="center"/>
            </w:pPr>
            <w:r>
              <w:t>2</w:t>
            </w:r>
          </w:p>
          <w:p w:rsidR="00E80569" w:rsidRPr="00E80569" w:rsidRDefault="00E80569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C0C0C0"/>
          </w:tcPr>
          <w:p w:rsidR="00E80569" w:rsidRPr="002805FC" w:rsidRDefault="00E80569" w:rsidP="00534DD2">
            <w:pPr>
              <w:jc w:val="center"/>
            </w:pPr>
          </w:p>
        </w:tc>
      </w:tr>
      <w:tr w:rsidR="00E80569" w:rsidRPr="002805FC" w:rsidTr="00534DD2">
        <w:trPr>
          <w:trHeight w:val="360"/>
        </w:trPr>
        <w:tc>
          <w:tcPr>
            <w:tcW w:w="4068" w:type="dxa"/>
          </w:tcPr>
          <w:p w:rsidR="00E80569" w:rsidRPr="00E80569" w:rsidRDefault="00E80569" w:rsidP="00534DD2">
            <w:pPr>
              <w:jc w:val="both"/>
              <w:rPr>
                <w:b/>
              </w:rPr>
            </w:pPr>
            <w:r>
              <w:rPr>
                <w:b/>
              </w:rPr>
              <w:t>Раздел 2. Моральные ценности</w:t>
            </w:r>
          </w:p>
        </w:tc>
        <w:tc>
          <w:tcPr>
            <w:tcW w:w="7212" w:type="dxa"/>
          </w:tcPr>
          <w:p w:rsidR="00E80569" w:rsidRPr="007A21D4" w:rsidRDefault="00E80569" w:rsidP="005836DC">
            <w:pPr>
              <w:rPr>
                <w:b/>
              </w:rPr>
            </w:pPr>
          </w:p>
        </w:tc>
        <w:tc>
          <w:tcPr>
            <w:tcW w:w="1896" w:type="dxa"/>
          </w:tcPr>
          <w:p w:rsidR="00E80569" w:rsidRPr="00E80569" w:rsidRDefault="00E80569" w:rsidP="00534DD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799" w:type="dxa"/>
            <w:shd w:val="clear" w:color="auto" w:fill="C0C0C0"/>
          </w:tcPr>
          <w:p w:rsidR="00E80569" w:rsidRPr="002805FC" w:rsidRDefault="00E80569" w:rsidP="00534DD2">
            <w:pPr>
              <w:jc w:val="center"/>
            </w:pPr>
          </w:p>
        </w:tc>
      </w:tr>
      <w:tr w:rsidR="001A5FC4" w:rsidRPr="002805FC" w:rsidTr="00534DD2">
        <w:trPr>
          <w:trHeight w:val="940"/>
        </w:trPr>
        <w:tc>
          <w:tcPr>
            <w:tcW w:w="4068" w:type="dxa"/>
            <w:vMerge w:val="restart"/>
          </w:tcPr>
          <w:p w:rsidR="001A5FC4" w:rsidRPr="002805FC" w:rsidRDefault="001A5FC4" w:rsidP="00E80569">
            <w:r w:rsidRPr="002805FC">
              <w:t xml:space="preserve">Тема </w:t>
            </w:r>
            <w:r w:rsidR="00E80569">
              <w:t>6</w:t>
            </w:r>
            <w:r>
              <w:t>.</w:t>
            </w:r>
            <w:r w:rsidR="00E80569">
              <w:t xml:space="preserve"> Основные принципы этической жизни</w:t>
            </w:r>
          </w:p>
        </w:tc>
        <w:tc>
          <w:tcPr>
            <w:tcW w:w="7212" w:type="dxa"/>
          </w:tcPr>
          <w:p w:rsidR="001A5FC4" w:rsidRPr="002805FC" w:rsidRDefault="00715B01" w:rsidP="005836DC">
            <w:r>
              <w:t xml:space="preserve">Аскетизм, его смысл. В.С.Соловьев «Оправдание добра». Эгоизм, его сущность. Теория Бернарда Мандевиля. Эгоизм – крайняя форма индивидуализма. «Разумный эгоизм». Альтруизм. В.П.Эфроимсон. </w:t>
            </w:r>
          </w:p>
        </w:tc>
        <w:tc>
          <w:tcPr>
            <w:tcW w:w="1896" w:type="dxa"/>
          </w:tcPr>
          <w:p w:rsidR="001A5FC4" w:rsidRPr="002805FC" w:rsidRDefault="001A5FC4" w:rsidP="00534DD2">
            <w:pPr>
              <w:jc w:val="center"/>
            </w:pPr>
          </w:p>
          <w:p w:rsidR="001A5FC4" w:rsidRPr="002805FC" w:rsidRDefault="001A5FC4" w:rsidP="00534DD2">
            <w:pPr>
              <w:jc w:val="center"/>
            </w:pPr>
            <w:r w:rsidRPr="002805FC">
              <w:t>2</w:t>
            </w:r>
          </w:p>
          <w:p w:rsidR="001A5FC4" w:rsidRPr="002805FC" w:rsidRDefault="001A5FC4" w:rsidP="00534DD2">
            <w:pPr>
              <w:jc w:val="center"/>
            </w:pPr>
          </w:p>
        </w:tc>
        <w:tc>
          <w:tcPr>
            <w:tcW w:w="1799" w:type="dxa"/>
          </w:tcPr>
          <w:p w:rsidR="001A5FC4" w:rsidRPr="002805FC" w:rsidRDefault="001A5FC4" w:rsidP="00534DD2">
            <w:pPr>
              <w:jc w:val="center"/>
            </w:pPr>
          </w:p>
          <w:p w:rsidR="001A5FC4" w:rsidRPr="002805FC" w:rsidRDefault="001A5FC4" w:rsidP="00534DD2">
            <w:pPr>
              <w:jc w:val="center"/>
            </w:pPr>
          </w:p>
          <w:p w:rsidR="001A5FC4" w:rsidRPr="002805FC" w:rsidRDefault="001A5FC4" w:rsidP="00534DD2">
            <w:pPr>
              <w:jc w:val="center"/>
            </w:pPr>
          </w:p>
        </w:tc>
      </w:tr>
      <w:tr w:rsidR="001A5FC4" w:rsidRPr="002805FC" w:rsidTr="00534DD2">
        <w:trPr>
          <w:trHeight w:val="320"/>
        </w:trPr>
        <w:tc>
          <w:tcPr>
            <w:tcW w:w="4068" w:type="dxa"/>
            <w:vMerge/>
          </w:tcPr>
          <w:p w:rsidR="001A5FC4" w:rsidRPr="002805FC" w:rsidRDefault="001A5FC4" w:rsidP="00534DD2"/>
        </w:tc>
        <w:tc>
          <w:tcPr>
            <w:tcW w:w="7212" w:type="dxa"/>
          </w:tcPr>
          <w:p w:rsidR="001A5FC4" w:rsidRPr="007A21D4" w:rsidRDefault="00715B01" w:rsidP="005836DC">
            <w:pPr>
              <w:rPr>
                <w:b/>
              </w:rPr>
            </w:pPr>
            <w:r>
              <w:rPr>
                <w:b/>
              </w:rPr>
              <w:t>Внеаудиторная с</w:t>
            </w:r>
            <w:r w:rsidR="001A5FC4" w:rsidRPr="007A21D4">
              <w:rPr>
                <w:b/>
              </w:rPr>
              <w:t>амостоятельная работа:</w:t>
            </w:r>
          </w:p>
          <w:p w:rsidR="00715B01" w:rsidRDefault="001A5FC4" w:rsidP="005836DC">
            <w:r>
              <w:t xml:space="preserve">- </w:t>
            </w:r>
            <w:r w:rsidR="00715B01">
              <w:t>Аморализм, коммунистическая нравственность.</w:t>
            </w:r>
          </w:p>
          <w:p w:rsidR="001A5FC4" w:rsidRPr="002805FC" w:rsidRDefault="00715B01" w:rsidP="005836DC">
            <w:r>
              <w:lastRenderedPageBreak/>
              <w:t>- Прагматизм, нигилизм.</w:t>
            </w:r>
          </w:p>
        </w:tc>
        <w:tc>
          <w:tcPr>
            <w:tcW w:w="1896" w:type="dxa"/>
          </w:tcPr>
          <w:p w:rsidR="001A5FC4" w:rsidRDefault="001A5FC4" w:rsidP="00534DD2">
            <w:pPr>
              <w:jc w:val="center"/>
            </w:pPr>
          </w:p>
          <w:p w:rsidR="001A5FC4" w:rsidRDefault="00715B01" w:rsidP="00534DD2">
            <w:pPr>
              <w:jc w:val="center"/>
            </w:pPr>
            <w:r>
              <w:t>2</w:t>
            </w:r>
          </w:p>
          <w:p w:rsidR="001A5FC4" w:rsidRPr="002805FC" w:rsidRDefault="00715B01" w:rsidP="00715B01">
            <w:pPr>
              <w:jc w:val="center"/>
            </w:pPr>
            <w:r>
              <w:lastRenderedPageBreak/>
              <w:t>2</w:t>
            </w:r>
          </w:p>
        </w:tc>
        <w:tc>
          <w:tcPr>
            <w:tcW w:w="1799" w:type="dxa"/>
            <w:shd w:val="clear" w:color="auto" w:fill="C0C0C0"/>
          </w:tcPr>
          <w:p w:rsidR="001A5FC4" w:rsidRPr="002805FC" w:rsidRDefault="001A5FC4" w:rsidP="00534DD2">
            <w:pPr>
              <w:jc w:val="center"/>
            </w:pPr>
          </w:p>
        </w:tc>
      </w:tr>
      <w:tr w:rsidR="001A5FC4" w:rsidRPr="002805FC" w:rsidTr="00534DD2">
        <w:trPr>
          <w:trHeight w:val="883"/>
        </w:trPr>
        <w:tc>
          <w:tcPr>
            <w:tcW w:w="4068" w:type="dxa"/>
          </w:tcPr>
          <w:p w:rsidR="001A5FC4" w:rsidRPr="002805FC" w:rsidRDefault="001A5FC4" w:rsidP="005836DC">
            <w:r>
              <w:lastRenderedPageBreak/>
              <w:t xml:space="preserve">Тема </w:t>
            </w:r>
            <w:r w:rsidR="00715B01">
              <w:t>7. Категории морали: добро и зло</w:t>
            </w:r>
          </w:p>
        </w:tc>
        <w:tc>
          <w:tcPr>
            <w:tcW w:w="7212" w:type="dxa"/>
          </w:tcPr>
          <w:p w:rsidR="001A5FC4" w:rsidRPr="002805FC" w:rsidRDefault="00715B01" w:rsidP="005836DC">
            <w:r>
              <w:t>Понятие добра.  Поверхностная и более глубокая мораль. Нравственное достоинство человека. Понимание зла. Совесть – как основная и фундаментальная категор</w:t>
            </w:r>
            <w:r w:rsidR="00733F77">
              <w:t>и</w:t>
            </w:r>
            <w:r>
              <w:t>я.</w:t>
            </w:r>
          </w:p>
        </w:tc>
        <w:tc>
          <w:tcPr>
            <w:tcW w:w="1896" w:type="dxa"/>
          </w:tcPr>
          <w:p w:rsidR="001A5FC4" w:rsidRPr="002805FC" w:rsidRDefault="001A5FC4" w:rsidP="00534DD2">
            <w:pPr>
              <w:jc w:val="center"/>
            </w:pPr>
          </w:p>
          <w:p w:rsidR="001A5FC4" w:rsidRPr="002805FC" w:rsidRDefault="001A5FC4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1A5FC4" w:rsidRDefault="001A5FC4" w:rsidP="00534DD2">
            <w:pPr>
              <w:jc w:val="center"/>
            </w:pPr>
          </w:p>
          <w:p w:rsidR="001A5FC4" w:rsidRPr="002805FC" w:rsidRDefault="00733F77" w:rsidP="00534DD2">
            <w:pPr>
              <w:jc w:val="center"/>
            </w:pPr>
            <w:r>
              <w:t>1</w:t>
            </w:r>
          </w:p>
        </w:tc>
      </w:tr>
      <w:tr w:rsidR="00733F77" w:rsidRPr="002805FC" w:rsidTr="00534DD2">
        <w:trPr>
          <w:trHeight w:val="360"/>
        </w:trPr>
        <w:tc>
          <w:tcPr>
            <w:tcW w:w="4068" w:type="dxa"/>
            <w:vMerge w:val="restart"/>
          </w:tcPr>
          <w:p w:rsidR="00733F77" w:rsidRPr="00733F77" w:rsidRDefault="00733F77" w:rsidP="005836DC">
            <w:r>
              <w:t>Тема 8. Категория морали: свобода, счастье</w:t>
            </w:r>
          </w:p>
        </w:tc>
        <w:tc>
          <w:tcPr>
            <w:tcW w:w="7212" w:type="dxa"/>
          </w:tcPr>
          <w:p w:rsidR="00733F77" w:rsidRPr="00733F77" w:rsidRDefault="00733F77" w:rsidP="005836DC">
            <w:r>
              <w:t>Понятие свободы. Ф.Ницше о свободе. Н.Бердяев о свободе. Представления о счастье.</w:t>
            </w:r>
          </w:p>
        </w:tc>
        <w:tc>
          <w:tcPr>
            <w:tcW w:w="1896" w:type="dxa"/>
          </w:tcPr>
          <w:p w:rsidR="00733F77" w:rsidRPr="00733F77" w:rsidRDefault="00733F77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733F77" w:rsidRPr="00733F77" w:rsidRDefault="00733F77" w:rsidP="00534DD2">
            <w:pPr>
              <w:jc w:val="center"/>
            </w:pPr>
            <w:r>
              <w:t>1</w:t>
            </w:r>
          </w:p>
        </w:tc>
      </w:tr>
      <w:tr w:rsidR="00733F77" w:rsidRPr="002805FC" w:rsidTr="005836DC">
        <w:trPr>
          <w:trHeight w:val="360"/>
        </w:trPr>
        <w:tc>
          <w:tcPr>
            <w:tcW w:w="4068" w:type="dxa"/>
            <w:vMerge/>
          </w:tcPr>
          <w:p w:rsidR="00733F77" w:rsidRDefault="00733F77" w:rsidP="005836DC"/>
        </w:tc>
        <w:tc>
          <w:tcPr>
            <w:tcW w:w="7212" w:type="dxa"/>
          </w:tcPr>
          <w:p w:rsidR="00733F77" w:rsidRPr="007A21D4" w:rsidRDefault="00733F77" w:rsidP="005836DC">
            <w:pPr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733F77" w:rsidRDefault="00733F77" w:rsidP="005836DC">
            <w:r>
              <w:t>- Смерть – как необходимое  условие жизни.</w:t>
            </w:r>
          </w:p>
          <w:p w:rsidR="00733F77" w:rsidRPr="002805FC" w:rsidRDefault="00733F77" w:rsidP="005836DC">
            <w:r>
              <w:t>- Творчество.</w:t>
            </w:r>
          </w:p>
        </w:tc>
        <w:tc>
          <w:tcPr>
            <w:tcW w:w="1896" w:type="dxa"/>
          </w:tcPr>
          <w:p w:rsidR="00733F77" w:rsidRDefault="00733F77" w:rsidP="00733F77">
            <w:pPr>
              <w:jc w:val="center"/>
            </w:pPr>
          </w:p>
          <w:p w:rsidR="00733F77" w:rsidRDefault="00733F77" w:rsidP="00733F77">
            <w:pPr>
              <w:jc w:val="center"/>
            </w:pPr>
            <w:r>
              <w:t>2</w:t>
            </w:r>
          </w:p>
          <w:p w:rsidR="00733F77" w:rsidRDefault="00733F77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BFBFBF" w:themeFill="background1" w:themeFillShade="BF"/>
          </w:tcPr>
          <w:p w:rsidR="00733F77" w:rsidRPr="00733F77" w:rsidRDefault="00733F77" w:rsidP="00534DD2">
            <w:pPr>
              <w:jc w:val="center"/>
            </w:pPr>
          </w:p>
        </w:tc>
      </w:tr>
      <w:tr w:rsidR="00733F77" w:rsidRPr="002805FC" w:rsidTr="00534DD2">
        <w:trPr>
          <w:trHeight w:val="360"/>
        </w:trPr>
        <w:tc>
          <w:tcPr>
            <w:tcW w:w="4068" w:type="dxa"/>
            <w:vMerge w:val="restart"/>
          </w:tcPr>
          <w:p w:rsidR="00733F77" w:rsidRDefault="00733F77" w:rsidP="005836DC">
            <w:r>
              <w:t>Тема 9. Категории морали: вера и любовь</w:t>
            </w:r>
          </w:p>
        </w:tc>
        <w:tc>
          <w:tcPr>
            <w:tcW w:w="7212" w:type="dxa"/>
          </w:tcPr>
          <w:p w:rsidR="00733F77" w:rsidRPr="00733F77" w:rsidRDefault="00733F77" w:rsidP="005836DC">
            <w:r>
              <w:t>Вера  - как возможность сверхчувственного опыта. С.Л.Франк о религиозном опыте. Любовь – как самое верное свидетельство существования. Христианская религия о любви.</w:t>
            </w:r>
          </w:p>
        </w:tc>
        <w:tc>
          <w:tcPr>
            <w:tcW w:w="1896" w:type="dxa"/>
          </w:tcPr>
          <w:p w:rsidR="00733F77" w:rsidRDefault="00733F77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733F77" w:rsidRPr="00733F77" w:rsidRDefault="00733F77" w:rsidP="00534DD2">
            <w:pPr>
              <w:jc w:val="center"/>
            </w:pPr>
            <w:r>
              <w:t>1</w:t>
            </w:r>
          </w:p>
        </w:tc>
      </w:tr>
      <w:tr w:rsidR="00733F77" w:rsidRPr="002805FC" w:rsidTr="005836DC">
        <w:trPr>
          <w:trHeight w:val="360"/>
        </w:trPr>
        <w:tc>
          <w:tcPr>
            <w:tcW w:w="4068" w:type="dxa"/>
            <w:vMerge/>
          </w:tcPr>
          <w:p w:rsidR="00733F77" w:rsidRDefault="00733F77" w:rsidP="00733F77">
            <w:pPr>
              <w:jc w:val="both"/>
            </w:pPr>
          </w:p>
        </w:tc>
        <w:tc>
          <w:tcPr>
            <w:tcW w:w="7212" w:type="dxa"/>
          </w:tcPr>
          <w:p w:rsidR="00733F77" w:rsidRPr="007A21D4" w:rsidRDefault="00733F77" w:rsidP="005836DC">
            <w:pPr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733F77" w:rsidRPr="002805FC" w:rsidRDefault="00733F77" w:rsidP="005836DC">
            <w:r>
              <w:t>- Смысл жизни.</w:t>
            </w:r>
          </w:p>
        </w:tc>
        <w:tc>
          <w:tcPr>
            <w:tcW w:w="1896" w:type="dxa"/>
          </w:tcPr>
          <w:p w:rsidR="00733F77" w:rsidRDefault="00733F77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BFBFBF" w:themeFill="background1" w:themeFillShade="BF"/>
          </w:tcPr>
          <w:p w:rsidR="00733F77" w:rsidRPr="00733F77" w:rsidRDefault="00733F77" w:rsidP="00534DD2">
            <w:pPr>
              <w:jc w:val="center"/>
            </w:pPr>
          </w:p>
        </w:tc>
      </w:tr>
      <w:tr w:rsidR="00733F77" w:rsidRPr="002805FC" w:rsidTr="00534DD2">
        <w:trPr>
          <w:trHeight w:val="360"/>
        </w:trPr>
        <w:tc>
          <w:tcPr>
            <w:tcW w:w="4068" w:type="dxa"/>
          </w:tcPr>
          <w:p w:rsidR="00733F77" w:rsidRDefault="00733F77" w:rsidP="005836DC">
            <w:r>
              <w:t>Тема 10. Нравственный опыт: довольствие</w:t>
            </w:r>
          </w:p>
        </w:tc>
        <w:tc>
          <w:tcPr>
            <w:tcW w:w="7212" w:type="dxa"/>
          </w:tcPr>
          <w:p w:rsidR="00733F77" w:rsidRPr="00733F77" w:rsidRDefault="00733F77" w:rsidP="005836DC">
            <w:r w:rsidRPr="00733F77">
              <w:t>Понятие опыта в духовной сфере. Понятие удовольствия. Этика удовольствия. Возвышение наслаждения.</w:t>
            </w:r>
          </w:p>
        </w:tc>
        <w:tc>
          <w:tcPr>
            <w:tcW w:w="1896" w:type="dxa"/>
          </w:tcPr>
          <w:p w:rsidR="00733F77" w:rsidRDefault="00733F77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733F77" w:rsidRPr="00733F77" w:rsidRDefault="00733F77" w:rsidP="00534DD2">
            <w:pPr>
              <w:jc w:val="center"/>
            </w:pPr>
            <w:r>
              <w:t>1</w:t>
            </w: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  <w:vMerge w:val="restart"/>
          </w:tcPr>
          <w:p w:rsidR="005836DC" w:rsidRDefault="005836DC" w:rsidP="00733F77">
            <w:pPr>
              <w:jc w:val="both"/>
            </w:pPr>
            <w:r>
              <w:t>Тема 11. Нравственный опыт: польза</w:t>
            </w:r>
          </w:p>
        </w:tc>
        <w:tc>
          <w:tcPr>
            <w:tcW w:w="7212" w:type="dxa"/>
          </w:tcPr>
          <w:p w:rsidR="005836DC" w:rsidRPr="00733F77" w:rsidRDefault="005836DC" w:rsidP="005836DC">
            <w:r>
              <w:t>Понятие пользы. Общий и частный интерес. Этика пользы. Польза и добродетель.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Pr="00733F77" w:rsidRDefault="005836DC" w:rsidP="00534DD2">
            <w:pPr>
              <w:jc w:val="center"/>
            </w:pPr>
            <w:r>
              <w:t>1</w:t>
            </w:r>
          </w:p>
        </w:tc>
      </w:tr>
      <w:tr w:rsidR="005836DC" w:rsidRPr="002805FC" w:rsidTr="005836DC">
        <w:trPr>
          <w:trHeight w:val="360"/>
        </w:trPr>
        <w:tc>
          <w:tcPr>
            <w:tcW w:w="4068" w:type="dxa"/>
            <w:vMerge/>
          </w:tcPr>
          <w:p w:rsidR="005836DC" w:rsidRDefault="005836DC" w:rsidP="00733F77">
            <w:pPr>
              <w:jc w:val="both"/>
            </w:pPr>
          </w:p>
        </w:tc>
        <w:tc>
          <w:tcPr>
            <w:tcW w:w="7212" w:type="dxa"/>
          </w:tcPr>
          <w:p w:rsidR="005836DC" w:rsidRPr="007A21D4" w:rsidRDefault="005836DC" w:rsidP="005836DC">
            <w:pPr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5836DC" w:rsidRDefault="005836DC" w:rsidP="005836DC">
            <w:r>
              <w:t>- Справедливость.</w:t>
            </w:r>
          </w:p>
          <w:p w:rsidR="005836DC" w:rsidRPr="002805FC" w:rsidRDefault="005836DC" w:rsidP="005836DC">
            <w:r>
              <w:t>- Милосердие.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</w:p>
          <w:p w:rsidR="005836DC" w:rsidRDefault="005836DC" w:rsidP="00733F77">
            <w:pPr>
              <w:jc w:val="center"/>
            </w:pPr>
            <w:r>
              <w:t>2</w:t>
            </w:r>
          </w:p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BFBFBF" w:themeFill="background1" w:themeFillShade="BF"/>
          </w:tcPr>
          <w:p w:rsidR="005836DC" w:rsidRPr="00733F77" w:rsidRDefault="005836DC" w:rsidP="00534DD2">
            <w:pPr>
              <w:jc w:val="center"/>
            </w:pP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</w:tcPr>
          <w:p w:rsidR="005836DC" w:rsidRDefault="005836DC" w:rsidP="005836DC">
            <w:r>
              <w:t>Тема 12. Нравственный опыт: совершенствование</w:t>
            </w:r>
          </w:p>
        </w:tc>
        <w:tc>
          <w:tcPr>
            <w:tcW w:w="7212" w:type="dxa"/>
          </w:tcPr>
          <w:p w:rsidR="005836DC" w:rsidRPr="00733F77" w:rsidRDefault="005836DC" w:rsidP="005836DC">
            <w:r>
              <w:t>Нравственное совершенство. Духовность. Путь совершенствования.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Pr="00733F77" w:rsidRDefault="005836DC" w:rsidP="00534DD2">
            <w:pPr>
              <w:jc w:val="center"/>
            </w:pPr>
            <w:r>
              <w:t>1</w:t>
            </w: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</w:tcPr>
          <w:p w:rsidR="005836DC" w:rsidRDefault="005836DC" w:rsidP="005836DC">
            <w:r>
              <w:t>Тема 13. Биоэтика</w:t>
            </w:r>
          </w:p>
        </w:tc>
        <w:tc>
          <w:tcPr>
            <w:tcW w:w="7212" w:type="dxa"/>
          </w:tcPr>
          <w:p w:rsidR="005836DC" w:rsidRPr="00733F77" w:rsidRDefault="005836DC" w:rsidP="005836DC">
            <w:r>
              <w:t>Нравственные ценности и принципы биоэтики. Проблемы биоэтики. Этические принципы биоэтики.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Pr="00733F77" w:rsidRDefault="005836DC" w:rsidP="00534DD2">
            <w:pPr>
              <w:jc w:val="center"/>
            </w:pPr>
            <w:r>
              <w:t>1</w:t>
            </w: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  <w:vMerge w:val="restart"/>
          </w:tcPr>
          <w:p w:rsidR="005836DC" w:rsidRDefault="005836DC" w:rsidP="005836DC">
            <w:r>
              <w:t>Тема 14. Экологическая этика</w:t>
            </w:r>
          </w:p>
        </w:tc>
        <w:tc>
          <w:tcPr>
            <w:tcW w:w="7212" w:type="dxa"/>
          </w:tcPr>
          <w:p w:rsidR="005836DC" w:rsidRPr="005836DC" w:rsidRDefault="005836DC" w:rsidP="005836DC">
            <w:r w:rsidRPr="005836DC">
              <w:t xml:space="preserve">Понятие экологической этики. Теоретический и мифопоэтический подходы к окружающему миру. Н.Бердяев о </w:t>
            </w:r>
            <w:r>
              <w:t>русской душе. Движение «глубинной экологии».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Pr="00733F77" w:rsidRDefault="005836DC" w:rsidP="00534DD2">
            <w:pPr>
              <w:jc w:val="center"/>
            </w:pPr>
            <w:r>
              <w:t>1</w:t>
            </w: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  <w:vMerge/>
          </w:tcPr>
          <w:p w:rsidR="005836DC" w:rsidRDefault="005836DC" w:rsidP="005836DC"/>
        </w:tc>
        <w:tc>
          <w:tcPr>
            <w:tcW w:w="7212" w:type="dxa"/>
          </w:tcPr>
          <w:p w:rsidR="005836DC" w:rsidRPr="007A21D4" w:rsidRDefault="005836DC" w:rsidP="00B47AAF">
            <w:pPr>
              <w:jc w:val="both"/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5836DC" w:rsidRPr="002805FC" w:rsidRDefault="005836DC" w:rsidP="00B47AAF">
            <w:pPr>
              <w:jc w:val="both"/>
            </w:pPr>
            <w:r>
              <w:t>- Этика науки и техники.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</w:p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Default="005836DC" w:rsidP="00534DD2">
            <w:pPr>
              <w:jc w:val="center"/>
            </w:pPr>
          </w:p>
        </w:tc>
      </w:tr>
      <w:tr w:rsidR="005836DC" w:rsidRPr="002805FC" w:rsidTr="00534DD2">
        <w:trPr>
          <w:trHeight w:val="360"/>
        </w:trPr>
        <w:tc>
          <w:tcPr>
            <w:tcW w:w="4068" w:type="dxa"/>
          </w:tcPr>
          <w:p w:rsidR="005836DC" w:rsidRDefault="005836DC" w:rsidP="005836DC">
            <w:r>
              <w:t>Тема 15. Профессиональная этика</w:t>
            </w:r>
          </w:p>
        </w:tc>
        <w:tc>
          <w:tcPr>
            <w:tcW w:w="7212" w:type="dxa"/>
          </w:tcPr>
          <w:p w:rsidR="005836DC" w:rsidRPr="005836DC" w:rsidRDefault="005836DC" w:rsidP="005836DC">
            <w:r>
              <w:t>Понятие профессиональной этики. Этика бизнеса и партнерский отношений. Инструменты управления. Традиционная власть. Харизматическая власть</w:t>
            </w:r>
          </w:p>
        </w:tc>
        <w:tc>
          <w:tcPr>
            <w:tcW w:w="1896" w:type="dxa"/>
          </w:tcPr>
          <w:p w:rsidR="005836DC" w:rsidRDefault="005836DC" w:rsidP="00733F77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Default="005836DC" w:rsidP="00534DD2">
            <w:pPr>
              <w:jc w:val="center"/>
            </w:pPr>
            <w:r>
              <w:t>1</w:t>
            </w:r>
          </w:p>
        </w:tc>
      </w:tr>
      <w:tr w:rsidR="005836DC" w:rsidRPr="004D2AB2" w:rsidTr="00534DD2">
        <w:trPr>
          <w:trHeight w:val="360"/>
        </w:trPr>
        <w:tc>
          <w:tcPr>
            <w:tcW w:w="4068" w:type="dxa"/>
          </w:tcPr>
          <w:p w:rsidR="005836DC" w:rsidRPr="00243E72" w:rsidRDefault="005836DC" w:rsidP="005836DC">
            <w:pPr>
              <w:rPr>
                <w:b/>
              </w:rPr>
            </w:pPr>
            <w:r w:rsidRPr="00243E72">
              <w:rPr>
                <w:b/>
              </w:rPr>
              <w:t xml:space="preserve">Раздел 3. </w:t>
            </w:r>
            <w:r>
              <w:rPr>
                <w:b/>
              </w:rPr>
              <w:t xml:space="preserve">Этика деловых </w:t>
            </w:r>
            <w:r>
              <w:rPr>
                <w:b/>
              </w:rPr>
              <w:lastRenderedPageBreak/>
              <w:t>отношений</w:t>
            </w:r>
          </w:p>
        </w:tc>
        <w:tc>
          <w:tcPr>
            <w:tcW w:w="7212" w:type="dxa"/>
          </w:tcPr>
          <w:p w:rsidR="005836DC" w:rsidRPr="004D2AB2" w:rsidRDefault="005836DC" w:rsidP="005836DC"/>
        </w:tc>
        <w:tc>
          <w:tcPr>
            <w:tcW w:w="1896" w:type="dxa"/>
          </w:tcPr>
          <w:p w:rsidR="005836DC" w:rsidRPr="00243E72" w:rsidRDefault="005836DC" w:rsidP="00534DD2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799" w:type="dxa"/>
            <w:shd w:val="clear" w:color="auto" w:fill="BFBFBF" w:themeFill="background1" w:themeFillShade="BF"/>
          </w:tcPr>
          <w:p w:rsidR="005836DC" w:rsidRPr="004D2AB2" w:rsidRDefault="005836DC" w:rsidP="00534DD2">
            <w:pPr>
              <w:jc w:val="center"/>
            </w:pPr>
          </w:p>
        </w:tc>
      </w:tr>
      <w:tr w:rsidR="005836DC" w:rsidRPr="002805FC" w:rsidTr="00534DD2">
        <w:trPr>
          <w:trHeight w:val="719"/>
        </w:trPr>
        <w:tc>
          <w:tcPr>
            <w:tcW w:w="4068" w:type="dxa"/>
            <w:vMerge w:val="restart"/>
          </w:tcPr>
          <w:p w:rsidR="005836DC" w:rsidRPr="002805FC" w:rsidRDefault="005836DC" w:rsidP="005836DC">
            <w:r>
              <w:lastRenderedPageBreak/>
              <w:t xml:space="preserve">Тема 16. </w:t>
            </w:r>
            <w:r w:rsidR="0052419F">
              <w:t>Этические принципы и нормы в деловых отношениях</w:t>
            </w:r>
          </w:p>
        </w:tc>
        <w:tc>
          <w:tcPr>
            <w:tcW w:w="7212" w:type="dxa"/>
          </w:tcPr>
          <w:p w:rsidR="005836DC" w:rsidRPr="002805FC" w:rsidRDefault="0052419F" w:rsidP="0052419F">
            <w:r>
              <w:t>Понятие профессиональной этики. Факторы, влияющие на профессиональное общение. Принципы, нормы, требования этики деловых отношений.</w:t>
            </w:r>
          </w:p>
        </w:tc>
        <w:tc>
          <w:tcPr>
            <w:tcW w:w="1896" w:type="dxa"/>
          </w:tcPr>
          <w:p w:rsidR="005836DC" w:rsidRDefault="005836DC" w:rsidP="00534DD2">
            <w:pPr>
              <w:jc w:val="center"/>
            </w:pPr>
          </w:p>
          <w:p w:rsidR="005836DC" w:rsidRPr="002805FC" w:rsidRDefault="005836DC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FFFFFF" w:themeFill="background1"/>
          </w:tcPr>
          <w:p w:rsidR="005836DC" w:rsidRDefault="005836DC" w:rsidP="00534DD2">
            <w:pPr>
              <w:jc w:val="center"/>
            </w:pPr>
          </w:p>
          <w:p w:rsidR="005836DC" w:rsidRPr="002805FC" w:rsidRDefault="0052419F" w:rsidP="00534DD2">
            <w:pPr>
              <w:jc w:val="center"/>
            </w:pPr>
            <w:r>
              <w:t>1</w:t>
            </w:r>
          </w:p>
        </w:tc>
      </w:tr>
      <w:tr w:rsidR="0052419F" w:rsidRPr="002805FC" w:rsidTr="00534DD2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52419F" w:rsidRPr="002805FC" w:rsidRDefault="0052419F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7A21D4" w:rsidRDefault="0052419F" w:rsidP="00B47AAF">
            <w:pPr>
              <w:jc w:val="both"/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52419F" w:rsidRPr="002805FC" w:rsidRDefault="0052419F" w:rsidP="00B47AAF">
            <w:pPr>
              <w:jc w:val="both"/>
            </w:pPr>
            <w:r>
              <w:t>- История и принципы делового этикета.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52419F" w:rsidP="00534DD2">
            <w:pPr>
              <w:jc w:val="center"/>
            </w:pPr>
          </w:p>
          <w:p w:rsidR="0052419F" w:rsidRPr="002805FC" w:rsidRDefault="0052419F" w:rsidP="00534DD2">
            <w:pPr>
              <w:jc w:val="center"/>
            </w:pPr>
            <w:r w:rsidRPr="002805FC"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C0C0C0"/>
          </w:tcPr>
          <w:p w:rsidR="0052419F" w:rsidRPr="002805FC" w:rsidRDefault="0052419F" w:rsidP="00534DD2">
            <w:pPr>
              <w:jc w:val="center"/>
            </w:pP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vMerge w:val="restart"/>
          </w:tcPr>
          <w:p w:rsidR="0052419F" w:rsidRPr="002805FC" w:rsidRDefault="0052419F" w:rsidP="00534DD2">
            <w:r>
              <w:t>Тема 17. Приветствие, представление, титулирование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52419F" w:rsidRDefault="0052419F" w:rsidP="00B47AAF">
            <w:pPr>
              <w:jc w:val="both"/>
            </w:pPr>
            <w:r w:rsidRPr="0052419F">
              <w:t>Нормы приветствия</w:t>
            </w:r>
            <w:r>
              <w:t>. Представление: нюансы и ситуации. Виды титулов Анонимное титулирование, его принципы.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52419F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419F" w:rsidRPr="002805FC" w:rsidRDefault="0052419F" w:rsidP="00534DD2">
            <w:pPr>
              <w:jc w:val="center"/>
            </w:pPr>
            <w:r>
              <w:t>1</w:t>
            </w: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52419F" w:rsidRPr="002805FC" w:rsidRDefault="0052419F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7A21D4" w:rsidRDefault="0052419F" w:rsidP="00B47AAF">
            <w:pPr>
              <w:jc w:val="both"/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52419F" w:rsidRPr="002805FC" w:rsidRDefault="0052419F" w:rsidP="00B47AAF">
            <w:pPr>
              <w:jc w:val="both"/>
            </w:pPr>
            <w:r>
              <w:t>- Визитная карточка в деловой жизни.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52419F" w:rsidP="00534DD2">
            <w:pPr>
              <w:jc w:val="center"/>
            </w:pPr>
          </w:p>
          <w:p w:rsidR="0052419F" w:rsidRDefault="0052419F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2419F" w:rsidRPr="002805FC" w:rsidRDefault="0052419F" w:rsidP="00534DD2">
            <w:pPr>
              <w:jc w:val="center"/>
            </w:pP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52419F" w:rsidRPr="002805FC" w:rsidRDefault="0052419F" w:rsidP="00534DD2">
            <w:r>
              <w:t>Тема 18. Одежда, внешний вид и манеры делового мужчины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52419F" w:rsidRDefault="0052419F" w:rsidP="00415615">
            <w:r>
              <w:t xml:space="preserve">Косвенные факторы, влияющие на достижение успеха в бизнесе. Внешний вид и манеры. Основной вид мужской деловой одежды. Обувь. Верхняя одежда. Аксессуары. 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52419F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419F" w:rsidRPr="002805FC" w:rsidRDefault="0052419F" w:rsidP="00534DD2">
            <w:pPr>
              <w:jc w:val="center"/>
            </w:pPr>
            <w:r>
              <w:t>1</w:t>
            </w: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52419F" w:rsidRPr="002805FC" w:rsidRDefault="0052419F" w:rsidP="00534DD2">
            <w:r>
              <w:t>Тема 19. Одежда и внешний  облик деловой женщины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52419F" w:rsidRDefault="0052419F" w:rsidP="00415615">
            <w:r>
              <w:t xml:space="preserve">Требования, предъявляемые к одежде </w:t>
            </w:r>
            <w:r w:rsidR="00415615">
              <w:t>деловой женщины. Фасон костюма, блузки, юбки. Обувь, чулки. Прическа, макияж, маникюр. Украшения. Верхняя одежда. Головной убор.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419F" w:rsidRPr="002805FC" w:rsidRDefault="00415615" w:rsidP="00534DD2">
            <w:pPr>
              <w:jc w:val="center"/>
            </w:pPr>
            <w:r>
              <w:t>1</w:t>
            </w: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52419F" w:rsidRPr="002805FC" w:rsidRDefault="00415615" w:rsidP="00534DD2">
            <w:r>
              <w:t>Тема 20. Требование этикета к рабочему месту и служебному помещению.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52419F" w:rsidRDefault="00415615" w:rsidP="00415615">
            <w:r>
              <w:t>Организация рабочих мест в служебных помещениях. Критерии оценки эффективности организации рабочих мест. Стандартный кабинет менеджера. Зона информационного обеспечения.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419F" w:rsidRPr="002805FC" w:rsidRDefault="00415615" w:rsidP="00534DD2">
            <w:pPr>
              <w:jc w:val="center"/>
            </w:pPr>
            <w:r>
              <w:t>1</w:t>
            </w:r>
          </w:p>
        </w:tc>
      </w:tr>
      <w:tr w:rsidR="0052419F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52419F" w:rsidRPr="002805FC" w:rsidRDefault="00415615" w:rsidP="00534DD2">
            <w:r>
              <w:t>Тема 21. Этика служебных взаимоотношений мужчины и женщины.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52419F" w:rsidRPr="0052419F" w:rsidRDefault="00415615" w:rsidP="00415615">
            <w:r>
              <w:t>Особенности психологии женщины в повседневной служебной деятельности. Эмоциональное и рациональное начало у женщин. Пространственное воображение у мужчин. Рекомендации в деловом этикете.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2419F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419F" w:rsidRPr="002805FC" w:rsidRDefault="00415615" w:rsidP="00534DD2">
            <w:pPr>
              <w:jc w:val="center"/>
            </w:pPr>
            <w:r>
              <w:t>1</w:t>
            </w:r>
          </w:p>
        </w:tc>
      </w:tr>
      <w:tr w:rsidR="00415615" w:rsidRPr="002805FC" w:rsidTr="00B47AAF">
        <w:trPr>
          <w:trHeight w:val="450"/>
        </w:trPr>
        <w:tc>
          <w:tcPr>
            <w:tcW w:w="4068" w:type="dxa"/>
            <w:vMerge w:val="restart"/>
          </w:tcPr>
          <w:p w:rsidR="00415615" w:rsidRDefault="00415615" w:rsidP="00534DD2">
            <w:r>
              <w:t>Тема 22. Этикет письменного делового общения</w:t>
            </w:r>
          </w:p>
          <w:p w:rsidR="00415615" w:rsidRDefault="00415615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415615" w:rsidRDefault="00415615" w:rsidP="00415615">
            <w:r>
              <w:t>Перечень ситуаций в деловой жизни, которые сопровождаются письменными сообщениями. Правила написания и оформления деловых писем. Содержание деловых писем.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415615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15615" w:rsidRDefault="00415615" w:rsidP="00534DD2">
            <w:pPr>
              <w:jc w:val="center"/>
            </w:pPr>
            <w:r>
              <w:t>2</w:t>
            </w:r>
          </w:p>
        </w:tc>
      </w:tr>
      <w:tr w:rsidR="00415615" w:rsidRPr="002805FC" w:rsidTr="00B47AAF">
        <w:trPr>
          <w:trHeight w:val="450"/>
        </w:trPr>
        <w:tc>
          <w:tcPr>
            <w:tcW w:w="4068" w:type="dxa"/>
            <w:vMerge/>
          </w:tcPr>
          <w:p w:rsidR="00415615" w:rsidRDefault="00415615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415615" w:rsidRPr="00415615" w:rsidRDefault="00415615" w:rsidP="00415615">
            <w:r w:rsidRPr="00415615">
              <w:rPr>
                <w:b/>
              </w:rPr>
              <w:t xml:space="preserve">Практическое занятие № 1. </w:t>
            </w:r>
            <w:r>
              <w:t>Составление и оформление деловых писем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415615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15615" w:rsidRDefault="00415615" w:rsidP="00534DD2">
            <w:pPr>
              <w:jc w:val="center"/>
            </w:pPr>
            <w:r>
              <w:t>2</w:t>
            </w:r>
          </w:p>
        </w:tc>
      </w:tr>
      <w:tr w:rsidR="00415615" w:rsidRPr="002805FC" w:rsidTr="00415615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415615" w:rsidRDefault="00415615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415615" w:rsidRPr="007A21D4" w:rsidRDefault="00415615" w:rsidP="00B47AAF">
            <w:pPr>
              <w:jc w:val="both"/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415615" w:rsidRPr="002805FC" w:rsidRDefault="00415615" w:rsidP="00B47AAF">
            <w:pPr>
              <w:jc w:val="both"/>
            </w:pPr>
            <w:r>
              <w:t>- Выставки, ярмарки: нормы этикета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415615" w:rsidRDefault="00415615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15615" w:rsidRDefault="00415615" w:rsidP="00534DD2">
            <w:pPr>
              <w:jc w:val="center"/>
            </w:pPr>
          </w:p>
        </w:tc>
      </w:tr>
      <w:tr w:rsidR="00415615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415615" w:rsidRDefault="001054A7" w:rsidP="00534DD2">
            <w:r>
              <w:t>Тема 23. Критика и ее этические аспекты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415615" w:rsidRDefault="001054A7" w:rsidP="00415615">
            <w:r>
              <w:t>Правила критики. Рекомендации критикующему. Советы критикуемому. Форма критических замечаний. Благодарность за работу.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415615" w:rsidRDefault="001054A7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15615" w:rsidRDefault="001054A7" w:rsidP="00534DD2">
            <w:pPr>
              <w:jc w:val="center"/>
            </w:pPr>
            <w:r>
              <w:t>1</w:t>
            </w:r>
          </w:p>
        </w:tc>
      </w:tr>
      <w:tr w:rsidR="001054A7" w:rsidRPr="002805FC" w:rsidTr="00B47AAF">
        <w:trPr>
          <w:trHeight w:val="450"/>
        </w:trPr>
        <w:tc>
          <w:tcPr>
            <w:tcW w:w="4068" w:type="dxa"/>
            <w:vMerge w:val="restart"/>
          </w:tcPr>
          <w:p w:rsidR="001054A7" w:rsidRDefault="001054A7" w:rsidP="00534DD2">
            <w:r>
              <w:lastRenderedPageBreak/>
              <w:t>Тема 24. Деловые приемы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1054A7" w:rsidRDefault="001054A7" w:rsidP="00415615">
            <w:r>
              <w:t>Цель деловых приемов. Виды деловых приемов. Приглашение. Рассадка за столом. Украшение стола и сервировка. Поведение за столом. Меню и очередность подачи блюд.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054A7" w:rsidRDefault="001054A7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54A7" w:rsidRDefault="001054A7" w:rsidP="00534DD2">
            <w:pPr>
              <w:jc w:val="center"/>
            </w:pPr>
            <w:r>
              <w:t>1</w:t>
            </w:r>
          </w:p>
        </w:tc>
      </w:tr>
      <w:tr w:rsidR="001054A7" w:rsidRPr="002805FC" w:rsidTr="0052419F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1054A7" w:rsidRDefault="001054A7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1054A7" w:rsidRPr="001054A7" w:rsidRDefault="001054A7" w:rsidP="00415615">
            <w:r>
              <w:rPr>
                <w:b/>
              </w:rPr>
              <w:t xml:space="preserve">Практическое занятие № 2. </w:t>
            </w:r>
            <w:r>
              <w:t>Организация и проведение делового приема: алгоритм действий.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054A7" w:rsidRDefault="001054A7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54A7" w:rsidRDefault="001054A7" w:rsidP="00534DD2">
            <w:pPr>
              <w:jc w:val="center"/>
            </w:pPr>
            <w:r>
              <w:t>2</w:t>
            </w:r>
          </w:p>
        </w:tc>
      </w:tr>
      <w:tr w:rsidR="001054A7" w:rsidRPr="002805FC" w:rsidTr="00B47AAF">
        <w:trPr>
          <w:trHeight w:val="450"/>
        </w:trPr>
        <w:tc>
          <w:tcPr>
            <w:tcW w:w="4068" w:type="dxa"/>
            <w:vMerge w:val="restart"/>
          </w:tcPr>
          <w:p w:rsidR="001054A7" w:rsidRDefault="001054A7" w:rsidP="00534DD2">
            <w:r>
              <w:t>Тема 25. Презентация и нормы делового этикета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1054A7" w:rsidRDefault="001054A7" w:rsidP="00415615">
            <w:r>
              <w:t>Назначение презентации. Цель презентации. Виды презентаций. Этапы подготовки презентаций. Приемы  и способы презентаций. Выступление и показ. Подготовка речи. Правила для ответов на вопросы. Наглядно-иллюстративные материалы.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054A7" w:rsidRDefault="001054A7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54A7" w:rsidRDefault="001054A7" w:rsidP="00534DD2">
            <w:pPr>
              <w:jc w:val="center"/>
            </w:pPr>
            <w:r>
              <w:t>2</w:t>
            </w:r>
          </w:p>
        </w:tc>
      </w:tr>
      <w:tr w:rsidR="001054A7" w:rsidRPr="002805FC" w:rsidTr="0052419F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1054A7" w:rsidRDefault="001054A7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1054A7" w:rsidRPr="00FF50E9" w:rsidRDefault="00FF50E9" w:rsidP="00415615">
            <w:r>
              <w:rPr>
                <w:b/>
              </w:rPr>
              <w:t xml:space="preserve">Практическое занятие № 3. </w:t>
            </w:r>
            <w:r>
              <w:t>Подготовка презентации.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054A7" w:rsidRDefault="00FF50E9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54A7" w:rsidRDefault="00FF50E9" w:rsidP="00534DD2">
            <w:pPr>
              <w:jc w:val="center"/>
            </w:pPr>
            <w:r>
              <w:t>2</w:t>
            </w:r>
          </w:p>
        </w:tc>
      </w:tr>
      <w:tr w:rsidR="001054A7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1054A7" w:rsidRDefault="00FF50E9" w:rsidP="00534DD2">
            <w:r>
              <w:t>Тема 26. Этика делового телефонного разговора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1054A7" w:rsidRDefault="00FF50E9" w:rsidP="00415615">
            <w:r>
              <w:t>Практические рекомендации для разговоров по телефону.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054A7" w:rsidRDefault="00FF50E9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54A7" w:rsidRDefault="00FF50E9" w:rsidP="00534DD2">
            <w:pPr>
              <w:jc w:val="center"/>
            </w:pPr>
            <w:r>
              <w:t>2</w:t>
            </w:r>
          </w:p>
        </w:tc>
      </w:tr>
      <w:tr w:rsidR="00FF50E9" w:rsidRPr="002805FC" w:rsidTr="00B47AAF">
        <w:trPr>
          <w:trHeight w:val="450"/>
        </w:trPr>
        <w:tc>
          <w:tcPr>
            <w:tcW w:w="4068" w:type="dxa"/>
            <w:vMerge w:val="restart"/>
          </w:tcPr>
          <w:p w:rsidR="00FF50E9" w:rsidRDefault="00FF50E9" w:rsidP="00534DD2">
            <w:r>
              <w:t>Тема 27. Этикет руководителя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FF50E9" w:rsidRDefault="00FF50E9" w:rsidP="00415615">
            <w:r>
              <w:t xml:space="preserve">Правила приветствия сотрудников. </w:t>
            </w:r>
            <w:r w:rsidR="002D60AC">
              <w:t>Прием посетителей в кабинете. Правила беседы. Угощение. Деловое совещание.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FF50E9" w:rsidRDefault="002D60AC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F50E9" w:rsidRDefault="002D60AC" w:rsidP="00534DD2">
            <w:pPr>
              <w:jc w:val="center"/>
            </w:pPr>
            <w:r>
              <w:t>1</w:t>
            </w:r>
          </w:p>
        </w:tc>
      </w:tr>
      <w:tr w:rsidR="002D60AC" w:rsidRPr="002805FC" w:rsidTr="002D60AC">
        <w:trPr>
          <w:trHeight w:val="450"/>
        </w:trPr>
        <w:tc>
          <w:tcPr>
            <w:tcW w:w="4068" w:type="dxa"/>
            <w:vMerge/>
            <w:tcBorders>
              <w:bottom w:val="single" w:sz="4" w:space="0" w:color="auto"/>
            </w:tcBorders>
          </w:tcPr>
          <w:p w:rsidR="002D60AC" w:rsidRDefault="002D60AC" w:rsidP="00534DD2"/>
        </w:tc>
        <w:tc>
          <w:tcPr>
            <w:tcW w:w="7212" w:type="dxa"/>
            <w:tcBorders>
              <w:bottom w:val="single" w:sz="4" w:space="0" w:color="auto"/>
            </w:tcBorders>
          </w:tcPr>
          <w:p w:rsidR="002D60AC" w:rsidRPr="007A21D4" w:rsidRDefault="002D60AC" w:rsidP="00B47AAF">
            <w:pPr>
              <w:jc w:val="both"/>
              <w:rPr>
                <w:b/>
              </w:rPr>
            </w:pPr>
            <w:r>
              <w:rPr>
                <w:b/>
              </w:rPr>
              <w:t>Внеаудиторная с</w:t>
            </w:r>
            <w:r w:rsidRPr="007A21D4">
              <w:rPr>
                <w:b/>
              </w:rPr>
              <w:t>амостоятельная работа:</w:t>
            </w:r>
          </w:p>
          <w:p w:rsidR="002D60AC" w:rsidRPr="002805FC" w:rsidRDefault="002D60AC" w:rsidP="00B47AAF">
            <w:pPr>
              <w:jc w:val="both"/>
            </w:pPr>
            <w:r>
              <w:t>- Сувениры и подарки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2D60AC" w:rsidRDefault="002D60AC" w:rsidP="00534DD2">
            <w:pPr>
              <w:jc w:val="center"/>
            </w:pPr>
          </w:p>
          <w:p w:rsidR="002D60AC" w:rsidRDefault="002D60AC" w:rsidP="00534DD2">
            <w:pPr>
              <w:jc w:val="center"/>
            </w:pPr>
            <w:r>
              <w:t>1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D60AC" w:rsidRDefault="002D60AC" w:rsidP="00534DD2">
            <w:pPr>
              <w:jc w:val="center"/>
            </w:pPr>
          </w:p>
        </w:tc>
      </w:tr>
      <w:tr w:rsidR="001F2FB4" w:rsidRPr="002805FC" w:rsidTr="001F2FB4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1F2FB4" w:rsidRDefault="001F2FB4" w:rsidP="00534DD2">
            <w:r>
              <w:t>Тема 28. Этика делового красноречия: формы и виды речевого воздействия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1F2FB4" w:rsidRPr="001F2FB4" w:rsidRDefault="001F2FB4" w:rsidP="00B47AAF">
            <w:pPr>
              <w:jc w:val="both"/>
            </w:pPr>
            <w:r w:rsidRPr="001F2FB4">
              <w:t>Понятие риторики. Виды красноречия. Искусство говорить.</w:t>
            </w:r>
            <w:r>
              <w:t xml:space="preserve"> Выбор форм и видов речевого воздействия. Выступление на деловом совещании.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1F2FB4" w:rsidRDefault="001F2FB4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F2FB4" w:rsidRDefault="001F2FB4" w:rsidP="00534DD2">
            <w:pPr>
              <w:jc w:val="center"/>
            </w:pPr>
            <w:r>
              <w:t>1</w:t>
            </w:r>
          </w:p>
        </w:tc>
      </w:tr>
      <w:tr w:rsidR="002D60AC" w:rsidRPr="002805FC" w:rsidTr="0052419F">
        <w:trPr>
          <w:trHeight w:val="450"/>
        </w:trPr>
        <w:tc>
          <w:tcPr>
            <w:tcW w:w="4068" w:type="dxa"/>
            <w:tcBorders>
              <w:bottom w:val="single" w:sz="4" w:space="0" w:color="auto"/>
            </w:tcBorders>
          </w:tcPr>
          <w:p w:rsidR="002D60AC" w:rsidRDefault="000C0B61" w:rsidP="00534DD2">
            <w:r>
              <w:t>Тема 28</w:t>
            </w:r>
            <w:r w:rsidR="002D60AC">
              <w:t>. Этика делового красноречия: стиль речи</w:t>
            </w:r>
          </w:p>
        </w:tc>
        <w:tc>
          <w:tcPr>
            <w:tcW w:w="7212" w:type="dxa"/>
            <w:tcBorders>
              <w:bottom w:val="single" w:sz="4" w:space="0" w:color="auto"/>
            </w:tcBorders>
          </w:tcPr>
          <w:p w:rsidR="002D60AC" w:rsidRDefault="002D60AC" w:rsidP="00415615">
            <w:r>
              <w:t>Деловая беседа. Закрытые вопросы. Словарный состав. Произношение. Стиль речи. Средства выразительности деловой речи. Образность речи.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2D60AC" w:rsidRDefault="002D60AC" w:rsidP="00534DD2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0AC" w:rsidRDefault="002D60AC" w:rsidP="00534DD2">
            <w:pPr>
              <w:jc w:val="center"/>
            </w:pPr>
            <w:r>
              <w:t>1</w:t>
            </w:r>
          </w:p>
        </w:tc>
      </w:tr>
    </w:tbl>
    <w:p w:rsidR="001A5FC4" w:rsidRPr="002805FC" w:rsidRDefault="001A5FC4" w:rsidP="001A5FC4"/>
    <w:p w:rsidR="001A5FC4" w:rsidRPr="002805FC" w:rsidRDefault="001A5FC4" w:rsidP="001A5FC4">
      <w:pPr>
        <w:spacing w:line="360" w:lineRule="auto"/>
      </w:pPr>
      <w:r w:rsidRPr="002805FC">
        <w:t>Для характеристики уровня освоения учебного материала используются следующие обозначения:</w:t>
      </w:r>
    </w:p>
    <w:p w:rsidR="001A5FC4" w:rsidRPr="002805FC" w:rsidRDefault="001A5FC4" w:rsidP="001A5FC4">
      <w:pPr>
        <w:spacing w:line="360" w:lineRule="auto"/>
      </w:pPr>
      <w:r w:rsidRPr="002805FC">
        <w:t>1 – ознакомительный (узнавание ранее изученных объектов, свойств);</w:t>
      </w:r>
    </w:p>
    <w:p w:rsidR="001A5FC4" w:rsidRPr="002805FC" w:rsidRDefault="001A5FC4" w:rsidP="001A5FC4">
      <w:pPr>
        <w:spacing w:line="360" w:lineRule="auto"/>
      </w:pPr>
      <w:r w:rsidRPr="002805FC">
        <w:t>2 – репродуктивный  (выполнение деятельности по образцу, инструкции или под руководством);</w:t>
      </w:r>
    </w:p>
    <w:p w:rsidR="001A5FC4" w:rsidRPr="002805FC" w:rsidRDefault="001A5FC4" w:rsidP="001A5FC4">
      <w:pPr>
        <w:spacing w:line="360" w:lineRule="auto"/>
      </w:pPr>
      <w:r w:rsidRPr="002805FC">
        <w:t>3 – продуктивный (планирование и самостоятельное выполнение деятельности, решение проблемных задач)</w:t>
      </w:r>
    </w:p>
    <w:p w:rsidR="001A5FC4" w:rsidRPr="002805FC" w:rsidRDefault="001A5FC4" w:rsidP="001A5FC4">
      <w:pPr>
        <w:spacing w:line="360" w:lineRule="auto"/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AF5A83">
      <w:pPr>
        <w:rPr>
          <w:sz w:val="28"/>
          <w:szCs w:val="28"/>
        </w:rPr>
      </w:pPr>
    </w:p>
    <w:p w:rsidR="00AF5A83" w:rsidRDefault="00AF5A83" w:rsidP="001A5FC4">
      <w:pPr>
        <w:jc w:val="center"/>
        <w:rPr>
          <w:sz w:val="28"/>
          <w:szCs w:val="28"/>
        </w:rPr>
        <w:sectPr w:rsidR="00AF5A83" w:rsidSect="00AF5A83">
          <w:pgSz w:w="16838" w:h="11906" w:orient="landscape"/>
          <w:pgMar w:top="1134" w:right="1418" w:bottom="567" w:left="1134" w:header="709" w:footer="709" w:gutter="0"/>
          <w:cols w:space="708"/>
          <w:docGrid w:linePitch="360"/>
        </w:sectPr>
      </w:pPr>
    </w:p>
    <w:p w:rsidR="00AF5A83" w:rsidRPr="00272145" w:rsidRDefault="00AF5A83" w:rsidP="00AF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УЧЕБНОЙ ДИСЦИПЛИНЫ</w:t>
      </w:r>
    </w:p>
    <w:p w:rsidR="00AF5A83" w:rsidRDefault="00AF5A83" w:rsidP="00AF5A83">
      <w:pPr>
        <w:rPr>
          <w:b/>
          <w:sz w:val="28"/>
          <w:szCs w:val="28"/>
        </w:rPr>
      </w:pPr>
    </w:p>
    <w:p w:rsidR="00AF5A83" w:rsidRDefault="00AF5A83" w:rsidP="00AF5A83">
      <w:pPr>
        <w:numPr>
          <w:ilvl w:val="1"/>
          <w:numId w:val="3"/>
        </w:numPr>
        <w:jc w:val="both"/>
        <w:rPr>
          <w:sz w:val="28"/>
          <w:szCs w:val="28"/>
        </w:rPr>
      </w:pPr>
      <w:r w:rsidRPr="00AA6BD1">
        <w:rPr>
          <w:b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AF5A83" w:rsidRDefault="00AF5A83" w:rsidP="00AF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AF5A83" w:rsidRDefault="00AF5A83" w:rsidP="00AF5A83">
      <w:pPr>
        <w:ind w:firstLine="708"/>
        <w:jc w:val="both"/>
        <w:rPr>
          <w:sz w:val="28"/>
          <w:szCs w:val="28"/>
        </w:rPr>
      </w:pPr>
    </w:p>
    <w:p w:rsidR="00AF5A83" w:rsidRDefault="00AF5A83" w:rsidP="00AF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студентов;</w:t>
      </w: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практических заданий;</w:t>
      </w: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пособия.</w:t>
      </w: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(по необходимости).</w:t>
      </w:r>
    </w:p>
    <w:p w:rsidR="00AF5A83" w:rsidRDefault="00AF5A83" w:rsidP="00AF5A83">
      <w:pPr>
        <w:ind w:left="708"/>
        <w:jc w:val="both"/>
        <w:rPr>
          <w:sz w:val="28"/>
          <w:szCs w:val="28"/>
        </w:rPr>
      </w:pPr>
    </w:p>
    <w:p w:rsidR="00AF5A83" w:rsidRPr="00AA6BD1" w:rsidRDefault="00AF5A83" w:rsidP="00AF5A83">
      <w:pPr>
        <w:numPr>
          <w:ilvl w:val="1"/>
          <w:numId w:val="3"/>
        </w:numPr>
        <w:jc w:val="both"/>
        <w:rPr>
          <w:b/>
          <w:sz w:val="28"/>
          <w:szCs w:val="28"/>
        </w:rPr>
      </w:pPr>
      <w:r w:rsidRPr="00AA6BD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>рмационное обеспечение обучения</w:t>
      </w:r>
    </w:p>
    <w:p w:rsidR="00AF5A83" w:rsidRDefault="00AF5A83" w:rsidP="00AF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AF5A83" w:rsidRDefault="00AF5A83" w:rsidP="00AF5A83">
      <w:pPr>
        <w:jc w:val="center"/>
        <w:rPr>
          <w:b/>
          <w:sz w:val="28"/>
        </w:rPr>
      </w:pPr>
    </w:p>
    <w:p w:rsidR="00AF5A83" w:rsidRDefault="00AF5A83" w:rsidP="00AF5A83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Губин В.Д., Некрасов Е.Н. «Основы этики». – М., «Форум-Инфра-М», 2007</w:t>
      </w:r>
    </w:p>
    <w:p w:rsidR="00AF5A83" w:rsidRDefault="00AF5A83" w:rsidP="00AF5A83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Гусейнов А.А., Апресян Р.Г. «Этика». – М., «Гардарики», 2008</w:t>
      </w:r>
    </w:p>
    <w:p w:rsidR="00AF5A83" w:rsidRPr="007B7ECB" w:rsidRDefault="00AF5A83" w:rsidP="00AF5A83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Ботавина Р.Н. «Этика деловых отношений». – М., «Финансы и статистика», 2003</w:t>
      </w:r>
    </w:p>
    <w:p w:rsidR="00AF5A83" w:rsidRDefault="00AF5A83" w:rsidP="00AF5A83">
      <w:pPr>
        <w:jc w:val="center"/>
        <w:rPr>
          <w:sz w:val="28"/>
          <w:szCs w:val="28"/>
        </w:rPr>
      </w:pPr>
    </w:p>
    <w:p w:rsidR="00AF5A83" w:rsidRDefault="00AF5A83" w:rsidP="00AF5A83">
      <w:pPr>
        <w:jc w:val="center"/>
        <w:rPr>
          <w:sz w:val="28"/>
          <w:szCs w:val="28"/>
        </w:rPr>
      </w:pPr>
    </w:p>
    <w:p w:rsidR="00AF5A83" w:rsidRDefault="00AF5A83" w:rsidP="00AF5A8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AF5A83" w:rsidRDefault="00AF5A83" w:rsidP="00AF5A83">
      <w:pPr>
        <w:jc w:val="center"/>
        <w:rPr>
          <w:sz w:val="28"/>
          <w:szCs w:val="28"/>
        </w:rPr>
      </w:pPr>
    </w:p>
    <w:p w:rsidR="00AF5A83" w:rsidRDefault="00AF5A83" w:rsidP="00AF5A83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Канке В.А. «Современная этика». – М., «Омега-Л», 2009</w:t>
      </w:r>
    </w:p>
    <w:p w:rsidR="00AF5A83" w:rsidRDefault="00AF5A83" w:rsidP="00AF5A83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Разин А.В. «Этика» - М., «Академический проект», 2006</w:t>
      </w:r>
    </w:p>
    <w:p w:rsidR="00AF5A83" w:rsidRDefault="00AF5A83" w:rsidP="00AF5A83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Усов В.В. «Деловой этикет». – М., «Академия», 2009</w:t>
      </w:r>
    </w:p>
    <w:p w:rsidR="00AF5A83" w:rsidRPr="007B7ECB" w:rsidRDefault="00AF5A83" w:rsidP="00AF5A83">
      <w:pPr>
        <w:pStyle w:val="a6"/>
        <w:ind w:left="360"/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 (И – Р)</w:t>
      </w:r>
    </w:p>
    <w:p w:rsidR="00AF5A83" w:rsidRDefault="00AF5A83" w:rsidP="00AF5A83">
      <w:pPr>
        <w:numPr>
          <w:ilvl w:val="0"/>
          <w:numId w:val="13"/>
        </w:numPr>
        <w:jc w:val="both"/>
        <w:rPr>
          <w:sz w:val="28"/>
          <w:szCs w:val="28"/>
        </w:rPr>
      </w:pPr>
      <w:r w:rsidRPr="006E5CC7">
        <w:rPr>
          <w:sz w:val="28"/>
          <w:szCs w:val="28"/>
          <w:lang w:val="en-US"/>
        </w:rPr>
        <w:t>http</w:t>
      </w:r>
      <w:r w:rsidRPr="006E5CC7">
        <w:rPr>
          <w:sz w:val="28"/>
          <w:szCs w:val="28"/>
        </w:rPr>
        <w:t>://</w:t>
      </w:r>
      <w:r w:rsidRPr="006E5CC7">
        <w:rPr>
          <w:sz w:val="28"/>
          <w:szCs w:val="28"/>
          <w:lang w:val="en-US"/>
        </w:rPr>
        <w:t>www</w:t>
      </w:r>
      <w:r w:rsidRPr="006E5CC7">
        <w:rPr>
          <w:sz w:val="28"/>
          <w:szCs w:val="28"/>
        </w:rPr>
        <w:t>.</w:t>
      </w:r>
      <w:r>
        <w:rPr>
          <w:sz w:val="28"/>
          <w:szCs w:val="28"/>
          <w:lang w:val="en-GB"/>
        </w:rPr>
        <w:t>psy</w:t>
      </w:r>
      <w:r w:rsidRPr="006E5CC7">
        <w:rPr>
          <w:sz w:val="28"/>
          <w:szCs w:val="28"/>
        </w:rPr>
        <w:t>.</w:t>
      </w:r>
      <w:r>
        <w:rPr>
          <w:sz w:val="28"/>
          <w:szCs w:val="28"/>
          <w:lang w:val="en-GB"/>
        </w:rPr>
        <w:t>msu</w:t>
      </w:r>
      <w:r w:rsidRPr="006E5CC7">
        <w:rPr>
          <w:sz w:val="28"/>
          <w:szCs w:val="28"/>
        </w:rPr>
        <w:t>.</w:t>
      </w:r>
      <w:r>
        <w:rPr>
          <w:sz w:val="28"/>
          <w:szCs w:val="28"/>
          <w:lang w:val="en-GB"/>
        </w:rPr>
        <w:t>ru</w:t>
      </w:r>
      <w:r w:rsidRPr="006E5CC7">
        <w:rPr>
          <w:sz w:val="28"/>
          <w:szCs w:val="28"/>
        </w:rPr>
        <w:t>/</w:t>
      </w:r>
      <w:r>
        <w:rPr>
          <w:sz w:val="28"/>
          <w:szCs w:val="28"/>
          <w:lang w:val="en-GB"/>
        </w:rPr>
        <w:t>about</w:t>
      </w:r>
      <w:r w:rsidRPr="00F42334">
        <w:rPr>
          <w:sz w:val="28"/>
          <w:szCs w:val="28"/>
        </w:rPr>
        <w:t>/</w:t>
      </w:r>
      <w:r>
        <w:rPr>
          <w:sz w:val="28"/>
          <w:szCs w:val="28"/>
          <w:lang w:val="en-GB"/>
        </w:rPr>
        <w:t>lab</w:t>
      </w:r>
      <w:r w:rsidRPr="00F42334">
        <w:rPr>
          <w:sz w:val="28"/>
          <w:szCs w:val="28"/>
        </w:rPr>
        <w:t>/</w:t>
      </w:r>
      <w:r>
        <w:rPr>
          <w:sz w:val="28"/>
          <w:szCs w:val="28"/>
          <w:lang w:val="en-GB"/>
        </w:rPr>
        <w:t>semantec</w:t>
      </w:r>
      <w:r w:rsidRPr="00F42334">
        <w:rPr>
          <w:sz w:val="28"/>
          <w:szCs w:val="28"/>
        </w:rPr>
        <w:t>.</w:t>
      </w:r>
      <w:r>
        <w:rPr>
          <w:sz w:val="28"/>
          <w:szCs w:val="28"/>
          <w:lang w:val="en-GB"/>
        </w:rPr>
        <w:t>html</w:t>
      </w:r>
      <w:r w:rsidRPr="00F42334">
        <w:rPr>
          <w:sz w:val="28"/>
          <w:szCs w:val="28"/>
        </w:rPr>
        <w:t>.</w:t>
      </w:r>
    </w:p>
    <w:p w:rsidR="00AF5A83" w:rsidRPr="00931431" w:rsidRDefault="00AF5A83" w:rsidP="00AF5A83">
      <w:pPr>
        <w:numPr>
          <w:ilvl w:val="0"/>
          <w:numId w:val="13"/>
        </w:numPr>
        <w:jc w:val="both"/>
        <w:rPr>
          <w:sz w:val="28"/>
          <w:szCs w:val="28"/>
        </w:rPr>
      </w:pPr>
      <w:r w:rsidRPr="00F42334">
        <w:rPr>
          <w:sz w:val="28"/>
          <w:szCs w:val="28"/>
          <w:lang w:val="en-US"/>
        </w:rPr>
        <w:t>http</w:t>
      </w:r>
      <w:r w:rsidRPr="00F42334">
        <w:rPr>
          <w:sz w:val="28"/>
          <w:szCs w:val="28"/>
        </w:rPr>
        <w:t>://</w:t>
      </w:r>
      <w:r w:rsidRPr="00F42334">
        <w:rPr>
          <w:sz w:val="28"/>
          <w:szCs w:val="28"/>
          <w:lang w:val="en-US"/>
        </w:rPr>
        <w:t>www</w:t>
      </w:r>
      <w:r w:rsidRPr="00F4233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avpu</w:t>
      </w:r>
      <w:r w:rsidRPr="00F4233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4233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proect</w:t>
      </w:r>
      <w:r w:rsidRPr="00F4233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sbornik</w:t>
      </w:r>
      <w:r w:rsidRPr="00F42334">
        <w:rPr>
          <w:sz w:val="28"/>
          <w:szCs w:val="28"/>
        </w:rPr>
        <w:t>2004/161.</w:t>
      </w:r>
      <w:r>
        <w:rPr>
          <w:sz w:val="28"/>
          <w:szCs w:val="28"/>
          <w:lang w:val="en-US"/>
        </w:rPr>
        <w:t>htm</w:t>
      </w:r>
      <w:r w:rsidRPr="00F42334">
        <w:rPr>
          <w:sz w:val="28"/>
          <w:szCs w:val="28"/>
        </w:rPr>
        <w:t>.</w:t>
      </w:r>
    </w:p>
    <w:p w:rsidR="00AF5A83" w:rsidRPr="00931431" w:rsidRDefault="00AF5A83" w:rsidP="00AF5A83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 w:rsidRPr="00F02DD7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F02DD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voppsy</w:t>
      </w:r>
      <w:r w:rsidRPr="00F02DD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02DD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journals</w:t>
      </w:r>
      <w:r w:rsidRPr="00F02DD7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all</w:t>
      </w:r>
      <w:r w:rsidRPr="00F02DD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issues</w:t>
      </w:r>
      <w:r w:rsidRPr="00F02DD7">
        <w:rPr>
          <w:sz w:val="28"/>
          <w:szCs w:val="28"/>
        </w:rPr>
        <w:t>/1995/952/952031.</w:t>
      </w:r>
      <w:r>
        <w:rPr>
          <w:sz w:val="28"/>
          <w:szCs w:val="28"/>
          <w:lang w:val="en-US"/>
        </w:rPr>
        <w:t>htm</w:t>
      </w:r>
      <w:r w:rsidRPr="00F02DD7">
        <w:rPr>
          <w:sz w:val="28"/>
          <w:szCs w:val="28"/>
        </w:rPr>
        <w:t>.</w:t>
      </w:r>
    </w:p>
    <w:p w:rsidR="00AF5A83" w:rsidRPr="00C75528" w:rsidRDefault="00AF5A83" w:rsidP="00AF5A83">
      <w:pPr>
        <w:numPr>
          <w:ilvl w:val="0"/>
          <w:numId w:val="13"/>
        </w:numPr>
        <w:jc w:val="both"/>
        <w:rPr>
          <w:sz w:val="28"/>
          <w:szCs w:val="28"/>
        </w:rPr>
      </w:pPr>
      <w:r w:rsidRPr="00F02DD7">
        <w:rPr>
          <w:sz w:val="28"/>
          <w:szCs w:val="28"/>
          <w:lang w:val="en-US"/>
        </w:rPr>
        <w:t>http</w:t>
      </w:r>
      <w:r w:rsidRPr="00F02DD7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pirao</w:t>
      </w:r>
      <w:r w:rsidRPr="00F02DD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02DD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strukt</w:t>
      </w:r>
      <w:r w:rsidRPr="00F02DD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lab</w:t>
      </w:r>
      <w:r w:rsidRPr="00F02DD7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gr</w:t>
      </w:r>
      <w:r w:rsidRPr="00F02DD7">
        <w:rPr>
          <w:sz w:val="28"/>
          <w:szCs w:val="28"/>
        </w:rPr>
        <w:t>/1_</w:t>
      </w:r>
      <w:r>
        <w:rPr>
          <w:sz w:val="28"/>
          <w:szCs w:val="28"/>
          <w:lang w:val="en-US"/>
        </w:rPr>
        <w:t>det</w:t>
      </w:r>
      <w:r w:rsidRPr="00F02DD7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</w:t>
      </w:r>
      <w:r w:rsidRPr="00F02DD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</w:t>
      </w:r>
      <w:r w:rsidRPr="00F02DD7">
        <w:rPr>
          <w:sz w:val="28"/>
          <w:szCs w:val="28"/>
        </w:rPr>
        <w:t>1</w:t>
      </w:r>
    </w:p>
    <w:p w:rsidR="00AF5A83" w:rsidRPr="004F6D86" w:rsidRDefault="00AF5A83" w:rsidP="00AF5A83">
      <w:pPr>
        <w:ind w:left="75"/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</w:p>
    <w:p w:rsidR="00AF5A83" w:rsidRPr="007E7D4A" w:rsidRDefault="00AF5A83" w:rsidP="00AF5A83">
      <w:pPr>
        <w:jc w:val="both"/>
        <w:rPr>
          <w:sz w:val="28"/>
          <w:szCs w:val="28"/>
        </w:rPr>
      </w:pPr>
    </w:p>
    <w:p w:rsidR="00AF5A83" w:rsidRDefault="00AF5A83" w:rsidP="00AF5A83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 И ОЦЕНКА РЕЗУЛЬТАТОВ ОСВОЕНИЯ </w:t>
      </w:r>
    </w:p>
    <w:p w:rsidR="00AF5A83" w:rsidRDefault="00AF5A83" w:rsidP="00AF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AF5A83" w:rsidRDefault="00AF5A83" w:rsidP="00AF5A83">
      <w:pPr>
        <w:rPr>
          <w:b/>
          <w:sz w:val="28"/>
          <w:szCs w:val="28"/>
        </w:rPr>
      </w:pPr>
    </w:p>
    <w:p w:rsidR="00AF5A83" w:rsidRDefault="00AF5A83" w:rsidP="00AF5A8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AF5A83" w:rsidRPr="00AA6BD1" w:rsidRDefault="00AF5A83" w:rsidP="00AF5A8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359"/>
      </w:tblGrid>
      <w:tr w:rsidR="00AF5A83" w:rsidRPr="007A21D4" w:rsidTr="00E5384C">
        <w:tc>
          <w:tcPr>
            <w:tcW w:w="5495" w:type="dxa"/>
          </w:tcPr>
          <w:p w:rsidR="00AF5A83" w:rsidRPr="007A21D4" w:rsidRDefault="00AF5A83" w:rsidP="00E5384C">
            <w:pPr>
              <w:jc w:val="center"/>
              <w:rPr>
                <w:b/>
              </w:rPr>
            </w:pPr>
            <w:r w:rsidRPr="007A21D4">
              <w:rPr>
                <w:b/>
              </w:rPr>
              <w:t>Результаты обучения</w:t>
            </w:r>
          </w:p>
          <w:p w:rsidR="00AF5A83" w:rsidRPr="007A21D4" w:rsidRDefault="00AF5A83" w:rsidP="00E5384C">
            <w:pPr>
              <w:jc w:val="center"/>
              <w:rPr>
                <w:b/>
              </w:rPr>
            </w:pPr>
            <w:r w:rsidRPr="007A21D4">
              <w:rPr>
                <w:b/>
              </w:rPr>
              <w:t>(освоенные умения, усвоенные знания)</w:t>
            </w:r>
          </w:p>
        </w:tc>
        <w:tc>
          <w:tcPr>
            <w:tcW w:w="4359" w:type="dxa"/>
          </w:tcPr>
          <w:p w:rsidR="00AF5A83" w:rsidRPr="007A21D4" w:rsidRDefault="00AF5A83" w:rsidP="00E5384C">
            <w:pPr>
              <w:jc w:val="center"/>
              <w:rPr>
                <w:b/>
              </w:rPr>
            </w:pPr>
            <w:r w:rsidRPr="007A21D4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AF5A83" w:rsidRPr="007A21D4" w:rsidTr="00E5384C">
        <w:trPr>
          <w:trHeight w:val="343"/>
        </w:trPr>
        <w:tc>
          <w:tcPr>
            <w:tcW w:w="5495" w:type="dxa"/>
          </w:tcPr>
          <w:p w:rsidR="00AF5A83" w:rsidRPr="007A21D4" w:rsidRDefault="00AF5A83" w:rsidP="00E5384C">
            <w:pPr>
              <w:rPr>
                <w:b/>
                <w:i/>
              </w:rPr>
            </w:pPr>
            <w:r w:rsidRPr="007A21D4">
              <w:rPr>
                <w:b/>
                <w:i/>
              </w:rPr>
              <w:t xml:space="preserve">     </w:t>
            </w:r>
          </w:p>
          <w:p w:rsidR="00AF5A83" w:rsidRPr="007A21D4" w:rsidRDefault="00AF5A83" w:rsidP="00E5384C">
            <w:pPr>
              <w:rPr>
                <w:b/>
                <w:i/>
              </w:rPr>
            </w:pPr>
            <w:r w:rsidRPr="007A21D4">
              <w:rPr>
                <w:b/>
                <w:i/>
              </w:rPr>
              <w:t xml:space="preserve">    У м е н и я:</w:t>
            </w: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</w:p>
          <w:p w:rsidR="00AF5A83" w:rsidRPr="007A0D97" w:rsidRDefault="00AF5A83" w:rsidP="00E5384C">
            <w:pPr>
              <w:jc w:val="both"/>
            </w:pPr>
          </w:p>
        </w:tc>
      </w:tr>
      <w:tr w:rsidR="00AF5A83" w:rsidRPr="007A21D4" w:rsidTr="00E5384C">
        <w:trPr>
          <w:trHeight w:val="235"/>
        </w:trPr>
        <w:tc>
          <w:tcPr>
            <w:tcW w:w="5495" w:type="dxa"/>
          </w:tcPr>
          <w:p w:rsidR="00AF5A83" w:rsidRPr="00310A36" w:rsidRDefault="00AF5A83" w:rsidP="00E5384C">
            <w:r>
              <w:t>Составлять и оформлять деловые письма</w:t>
            </w: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  <w:r>
              <w:t>Практическое занятие</w:t>
            </w:r>
          </w:p>
        </w:tc>
      </w:tr>
      <w:tr w:rsidR="00AF5A83" w:rsidRPr="007A21D4" w:rsidTr="00E5384C">
        <w:trPr>
          <w:trHeight w:val="235"/>
        </w:trPr>
        <w:tc>
          <w:tcPr>
            <w:tcW w:w="5495" w:type="dxa"/>
          </w:tcPr>
          <w:p w:rsidR="00AF5A83" w:rsidRPr="007A0D97" w:rsidRDefault="00AF5A83" w:rsidP="00E5384C">
            <w:r>
              <w:t>Организовывать и проводить деловые приемы</w:t>
            </w:r>
          </w:p>
        </w:tc>
        <w:tc>
          <w:tcPr>
            <w:tcW w:w="4359" w:type="dxa"/>
          </w:tcPr>
          <w:p w:rsidR="00AF5A83" w:rsidRPr="007A0D97" w:rsidRDefault="00AF5A83" w:rsidP="00E5384C">
            <w:r>
              <w:t>Практическое занятие</w:t>
            </w:r>
          </w:p>
        </w:tc>
      </w:tr>
      <w:tr w:rsidR="00AF5A83" w:rsidRPr="007A21D4" w:rsidTr="00E5384C">
        <w:trPr>
          <w:trHeight w:val="600"/>
        </w:trPr>
        <w:tc>
          <w:tcPr>
            <w:tcW w:w="5495" w:type="dxa"/>
          </w:tcPr>
          <w:p w:rsidR="00AF5A83" w:rsidRPr="007A0D97" w:rsidRDefault="00AF5A83" w:rsidP="00E5384C">
            <w:r>
              <w:t>Проводить презентации</w:t>
            </w:r>
          </w:p>
        </w:tc>
        <w:tc>
          <w:tcPr>
            <w:tcW w:w="4359" w:type="dxa"/>
          </w:tcPr>
          <w:p w:rsidR="00AF5A83" w:rsidRPr="007A0D97" w:rsidRDefault="00AF5A83" w:rsidP="00E5384C">
            <w:r>
              <w:t>Практическое занятие</w:t>
            </w:r>
          </w:p>
        </w:tc>
      </w:tr>
      <w:tr w:rsidR="00AF5A83" w:rsidRPr="007A21D4" w:rsidTr="00E5384C">
        <w:trPr>
          <w:trHeight w:val="220"/>
        </w:trPr>
        <w:tc>
          <w:tcPr>
            <w:tcW w:w="5495" w:type="dxa"/>
          </w:tcPr>
          <w:p w:rsidR="00AF5A83" w:rsidRPr="007A21D4" w:rsidRDefault="00AF5A83" w:rsidP="00E5384C">
            <w:pPr>
              <w:rPr>
                <w:b/>
                <w:i/>
              </w:rPr>
            </w:pPr>
            <w:r w:rsidRPr="007A21D4">
              <w:rPr>
                <w:b/>
                <w:i/>
              </w:rPr>
              <w:t xml:space="preserve">     З н а н и я:</w:t>
            </w: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</w:p>
        </w:tc>
      </w:tr>
      <w:tr w:rsidR="00AF5A83" w:rsidRPr="007A21D4" w:rsidTr="00E5384C">
        <w:trPr>
          <w:trHeight w:val="700"/>
        </w:trPr>
        <w:tc>
          <w:tcPr>
            <w:tcW w:w="5495" w:type="dxa"/>
          </w:tcPr>
          <w:p w:rsidR="00AF5A83" w:rsidRPr="007A0D97" w:rsidRDefault="00AF5A83" w:rsidP="00E5384C">
            <w:r>
              <w:t>Этические нормы деловых отношений</w:t>
            </w:r>
          </w:p>
        </w:tc>
        <w:tc>
          <w:tcPr>
            <w:tcW w:w="4359" w:type="dxa"/>
          </w:tcPr>
          <w:p w:rsidR="00AF5A83" w:rsidRPr="007A0D97" w:rsidRDefault="00AF5A83" w:rsidP="00E5384C">
            <w:r>
              <w:t xml:space="preserve">Тестирование </w:t>
            </w:r>
          </w:p>
        </w:tc>
      </w:tr>
      <w:tr w:rsidR="00AF5A83" w:rsidRPr="007A21D4" w:rsidTr="00E5384C">
        <w:trPr>
          <w:trHeight w:val="801"/>
        </w:trPr>
        <w:tc>
          <w:tcPr>
            <w:tcW w:w="5495" w:type="dxa"/>
          </w:tcPr>
          <w:p w:rsidR="00AF5A83" w:rsidRPr="007A0D97" w:rsidRDefault="00AF5A83" w:rsidP="00E5384C">
            <w:r>
              <w:t>Основы делового общения, принципы и методы организации деловых коммуникаций</w:t>
            </w:r>
          </w:p>
        </w:tc>
        <w:tc>
          <w:tcPr>
            <w:tcW w:w="4359" w:type="dxa"/>
          </w:tcPr>
          <w:p w:rsidR="00AF5A83" w:rsidRPr="007A0D97" w:rsidRDefault="00AF5A83" w:rsidP="00E5384C">
            <w:r>
              <w:t xml:space="preserve">Диктант </w:t>
            </w:r>
          </w:p>
        </w:tc>
      </w:tr>
      <w:tr w:rsidR="00AF5A83" w:rsidRPr="007A21D4" w:rsidTr="00E5384C">
        <w:trPr>
          <w:trHeight w:val="698"/>
        </w:trPr>
        <w:tc>
          <w:tcPr>
            <w:tcW w:w="5495" w:type="dxa"/>
          </w:tcPr>
          <w:p w:rsidR="00AF5A83" w:rsidRPr="007A0D97" w:rsidRDefault="00AF5A83" w:rsidP="00E5384C">
            <w:r>
              <w:t>Сущность и методы управления организационной культурой</w:t>
            </w: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  <w:r>
              <w:t xml:space="preserve">Доклады </w:t>
            </w:r>
          </w:p>
        </w:tc>
      </w:tr>
      <w:tr w:rsidR="00AF5A83" w:rsidRPr="007A21D4" w:rsidTr="00E5384C">
        <w:trPr>
          <w:trHeight w:val="400"/>
        </w:trPr>
        <w:tc>
          <w:tcPr>
            <w:tcW w:w="5495" w:type="dxa"/>
          </w:tcPr>
          <w:p w:rsidR="00AF5A83" w:rsidRPr="007A0D97" w:rsidRDefault="00AF5A83" w:rsidP="00E5384C">
            <w:r>
              <w:t>Причины возникновения и методы управления конфликтами и стрессами в организации</w:t>
            </w: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  <w:r>
              <w:t>Программированный опрос</w:t>
            </w:r>
          </w:p>
        </w:tc>
      </w:tr>
      <w:tr w:rsidR="00AF5A83" w:rsidRPr="007A21D4" w:rsidTr="00E5384C">
        <w:trPr>
          <w:trHeight w:val="300"/>
        </w:trPr>
        <w:tc>
          <w:tcPr>
            <w:tcW w:w="5495" w:type="dxa"/>
          </w:tcPr>
          <w:p w:rsidR="00AF5A83" w:rsidRPr="007A0D97" w:rsidRDefault="00AF5A83" w:rsidP="00E5384C">
            <w:pPr>
              <w:jc w:val="both"/>
            </w:pPr>
          </w:p>
        </w:tc>
        <w:tc>
          <w:tcPr>
            <w:tcW w:w="4359" w:type="dxa"/>
          </w:tcPr>
          <w:p w:rsidR="00AF5A83" w:rsidRPr="007A0D97" w:rsidRDefault="00AF5A83" w:rsidP="00E5384C">
            <w:pPr>
              <w:jc w:val="both"/>
            </w:pPr>
          </w:p>
        </w:tc>
      </w:tr>
      <w:tr w:rsidR="00AF5A83" w:rsidRPr="007A21D4" w:rsidTr="00E5384C">
        <w:trPr>
          <w:trHeight w:val="320"/>
        </w:trPr>
        <w:tc>
          <w:tcPr>
            <w:tcW w:w="5495" w:type="dxa"/>
          </w:tcPr>
          <w:p w:rsidR="00AF5A83" w:rsidRPr="007A0D97" w:rsidRDefault="00AF5A83" w:rsidP="00E5384C">
            <w:pPr>
              <w:jc w:val="both"/>
            </w:pPr>
          </w:p>
        </w:tc>
        <w:tc>
          <w:tcPr>
            <w:tcW w:w="4359" w:type="dxa"/>
          </w:tcPr>
          <w:p w:rsidR="00AF5A83" w:rsidRPr="007A0D97" w:rsidRDefault="00AF5A83" w:rsidP="00E5384C"/>
        </w:tc>
      </w:tr>
    </w:tbl>
    <w:p w:rsidR="00AF5A83" w:rsidRDefault="00AF5A83" w:rsidP="00AF5A83">
      <w:pPr>
        <w:rPr>
          <w:sz w:val="28"/>
          <w:szCs w:val="28"/>
        </w:rPr>
      </w:pPr>
    </w:p>
    <w:p w:rsidR="00AF5A83" w:rsidRDefault="00AF5A83" w:rsidP="00AF5A83">
      <w:pPr>
        <w:rPr>
          <w:sz w:val="28"/>
          <w:szCs w:val="28"/>
        </w:rPr>
      </w:pPr>
    </w:p>
    <w:p w:rsidR="00AF5A83" w:rsidRDefault="00AF5A83" w:rsidP="00AF5A83">
      <w:pPr>
        <w:rPr>
          <w:sz w:val="28"/>
          <w:szCs w:val="28"/>
        </w:rPr>
      </w:pPr>
    </w:p>
    <w:p w:rsidR="00AF5A83" w:rsidRDefault="00AF5A83" w:rsidP="00AF5A83">
      <w:pPr>
        <w:rPr>
          <w:sz w:val="28"/>
          <w:szCs w:val="28"/>
        </w:rPr>
      </w:pPr>
    </w:p>
    <w:p w:rsidR="00AF5A83" w:rsidRDefault="00AF5A83" w:rsidP="00AF5A83"/>
    <w:p w:rsidR="00AF5A83" w:rsidRPr="00A40D82" w:rsidRDefault="00AF5A83" w:rsidP="00AF5A83">
      <w:pPr>
        <w:rPr>
          <w:sz w:val="28"/>
          <w:szCs w:val="28"/>
        </w:rPr>
      </w:pPr>
    </w:p>
    <w:p w:rsidR="00AF5A83" w:rsidRDefault="00AF5A83" w:rsidP="00AF5A83"/>
    <w:p w:rsidR="00AF5A83" w:rsidRDefault="00AF5A83" w:rsidP="00AF5A83">
      <w:pPr>
        <w:jc w:val="center"/>
        <w:rPr>
          <w:sz w:val="28"/>
          <w:szCs w:val="28"/>
        </w:rPr>
        <w:sectPr w:rsidR="00AF5A83" w:rsidSect="00AF5A83">
          <w:pgSz w:w="11906" w:h="16838"/>
          <w:pgMar w:top="1418" w:right="567" w:bottom="1134" w:left="1134" w:header="709" w:footer="709" w:gutter="0"/>
          <w:cols w:space="708"/>
          <w:docGrid w:linePitch="360"/>
        </w:sect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730855" w:rsidRDefault="00730855" w:rsidP="001A5FC4">
      <w:pPr>
        <w:jc w:val="center"/>
        <w:rPr>
          <w:sz w:val="28"/>
          <w:szCs w:val="28"/>
        </w:rPr>
      </w:pPr>
    </w:p>
    <w:p w:rsidR="00AF5A83" w:rsidRDefault="00AF5A83" w:rsidP="001A5FC4">
      <w:pPr>
        <w:jc w:val="center"/>
        <w:rPr>
          <w:sz w:val="28"/>
          <w:szCs w:val="28"/>
        </w:rPr>
        <w:sectPr w:rsidR="00AF5A83" w:rsidSect="00AF5A83">
          <w:pgSz w:w="16838" w:h="11906" w:orient="landscape"/>
          <w:pgMar w:top="1134" w:right="1418" w:bottom="567" w:left="1134" w:header="709" w:footer="709" w:gutter="0"/>
          <w:cols w:space="708"/>
          <w:docGrid w:linePitch="360"/>
        </w:sectPr>
      </w:pPr>
    </w:p>
    <w:p w:rsidR="00BF77AE" w:rsidRDefault="00BF77AE" w:rsidP="00A11CEA">
      <w:pPr>
        <w:jc w:val="center"/>
      </w:pPr>
    </w:p>
    <w:sectPr w:rsidR="00BF77AE" w:rsidSect="00AF5A83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901" w:rsidRDefault="00F60901" w:rsidP="00520611">
      <w:r>
        <w:separator/>
      </w:r>
    </w:p>
  </w:endnote>
  <w:endnote w:type="continuationSeparator" w:id="1">
    <w:p w:rsidR="00F60901" w:rsidRDefault="00F60901" w:rsidP="00520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AAF" w:rsidRDefault="009106A6" w:rsidP="00534D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7A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D4D">
      <w:rPr>
        <w:rStyle w:val="a5"/>
        <w:noProof/>
      </w:rPr>
      <w:t>13</w:t>
    </w:r>
    <w:r>
      <w:rPr>
        <w:rStyle w:val="a5"/>
      </w:rPr>
      <w:fldChar w:fldCharType="end"/>
    </w:r>
  </w:p>
  <w:p w:rsidR="00B47AAF" w:rsidRDefault="00B47AAF" w:rsidP="00534DD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AAF" w:rsidRDefault="009106A6" w:rsidP="00534D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7A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752A">
      <w:rPr>
        <w:rStyle w:val="a5"/>
        <w:noProof/>
      </w:rPr>
      <w:t>7</w:t>
    </w:r>
    <w:r>
      <w:rPr>
        <w:rStyle w:val="a5"/>
      </w:rPr>
      <w:fldChar w:fldCharType="end"/>
    </w:r>
  </w:p>
  <w:p w:rsidR="00B47AAF" w:rsidRDefault="00B47AAF" w:rsidP="00534DD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901" w:rsidRDefault="00F60901" w:rsidP="00520611">
      <w:r>
        <w:separator/>
      </w:r>
    </w:p>
  </w:footnote>
  <w:footnote w:type="continuationSeparator" w:id="1">
    <w:p w:rsidR="00F60901" w:rsidRDefault="00F60901" w:rsidP="00520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014F7E6"/>
    <w:lvl w:ilvl="0">
      <w:numFmt w:val="bullet"/>
      <w:lvlText w:val="*"/>
      <w:lvlJc w:val="left"/>
    </w:lvl>
  </w:abstractNum>
  <w:abstractNum w:abstractNumId="1">
    <w:nsid w:val="03A27F58"/>
    <w:multiLevelType w:val="hybridMultilevel"/>
    <w:tmpl w:val="30DCB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E56EF1"/>
    <w:multiLevelType w:val="hybridMultilevel"/>
    <w:tmpl w:val="49E2ED98"/>
    <w:lvl w:ilvl="0" w:tplc="9014F7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854B7"/>
    <w:multiLevelType w:val="hybridMultilevel"/>
    <w:tmpl w:val="FB78B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C01D00"/>
    <w:multiLevelType w:val="hybridMultilevel"/>
    <w:tmpl w:val="EB56D3F4"/>
    <w:lvl w:ilvl="0" w:tplc="F95E3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2C848A">
      <w:numFmt w:val="none"/>
      <w:lvlText w:val=""/>
      <w:lvlJc w:val="left"/>
      <w:pPr>
        <w:tabs>
          <w:tab w:val="num" w:pos="360"/>
        </w:tabs>
      </w:pPr>
    </w:lvl>
    <w:lvl w:ilvl="2" w:tplc="257428BE">
      <w:numFmt w:val="none"/>
      <w:lvlText w:val=""/>
      <w:lvlJc w:val="left"/>
      <w:pPr>
        <w:tabs>
          <w:tab w:val="num" w:pos="360"/>
        </w:tabs>
      </w:pPr>
    </w:lvl>
    <w:lvl w:ilvl="3" w:tplc="5714FB02">
      <w:numFmt w:val="none"/>
      <w:lvlText w:val=""/>
      <w:lvlJc w:val="left"/>
      <w:pPr>
        <w:tabs>
          <w:tab w:val="num" w:pos="360"/>
        </w:tabs>
      </w:pPr>
    </w:lvl>
    <w:lvl w:ilvl="4" w:tplc="1812C392">
      <w:numFmt w:val="none"/>
      <w:lvlText w:val=""/>
      <w:lvlJc w:val="left"/>
      <w:pPr>
        <w:tabs>
          <w:tab w:val="num" w:pos="360"/>
        </w:tabs>
      </w:pPr>
    </w:lvl>
    <w:lvl w:ilvl="5" w:tplc="5F6C0636">
      <w:numFmt w:val="none"/>
      <w:lvlText w:val=""/>
      <w:lvlJc w:val="left"/>
      <w:pPr>
        <w:tabs>
          <w:tab w:val="num" w:pos="360"/>
        </w:tabs>
      </w:pPr>
    </w:lvl>
    <w:lvl w:ilvl="6" w:tplc="BF8257F8">
      <w:numFmt w:val="none"/>
      <w:lvlText w:val=""/>
      <w:lvlJc w:val="left"/>
      <w:pPr>
        <w:tabs>
          <w:tab w:val="num" w:pos="360"/>
        </w:tabs>
      </w:pPr>
    </w:lvl>
    <w:lvl w:ilvl="7" w:tplc="5B762382">
      <w:numFmt w:val="none"/>
      <w:lvlText w:val=""/>
      <w:lvlJc w:val="left"/>
      <w:pPr>
        <w:tabs>
          <w:tab w:val="num" w:pos="360"/>
        </w:tabs>
      </w:pPr>
    </w:lvl>
    <w:lvl w:ilvl="8" w:tplc="A7EEE1E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F654A55"/>
    <w:multiLevelType w:val="hybridMultilevel"/>
    <w:tmpl w:val="1A707C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8D09AD"/>
    <w:multiLevelType w:val="hybridMultilevel"/>
    <w:tmpl w:val="B812030A"/>
    <w:lvl w:ilvl="0" w:tplc="719605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275A64C3"/>
    <w:multiLevelType w:val="hybridMultilevel"/>
    <w:tmpl w:val="C59ED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52542D"/>
    <w:multiLevelType w:val="multilevel"/>
    <w:tmpl w:val="6D8870A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477E771B"/>
    <w:multiLevelType w:val="hybridMultilevel"/>
    <w:tmpl w:val="712E5BD8"/>
    <w:lvl w:ilvl="0" w:tplc="9014F7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F0578C"/>
    <w:multiLevelType w:val="hybridMultilevel"/>
    <w:tmpl w:val="A7AC0D54"/>
    <w:lvl w:ilvl="0" w:tplc="9014F7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1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FC4"/>
    <w:rsid w:val="000128DF"/>
    <w:rsid w:val="000C0B61"/>
    <w:rsid w:val="001054A7"/>
    <w:rsid w:val="001A5FC4"/>
    <w:rsid w:val="001F2FB4"/>
    <w:rsid w:val="002A1B2A"/>
    <w:rsid w:val="002A1FCE"/>
    <w:rsid w:val="002D3AC9"/>
    <w:rsid w:val="002D60AC"/>
    <w:rsid w:val="002F228C"/>
    <w:rsid w:val="003173B5"/>
    <w:rsid w:val="00415615"/>
    <w:rsid w:val="004F6D86"/>
    <w:rsid w:val="00520611"/>
    <w:rsid w:val="0052419F"/>
    <w:rsid w:val="00534DD2"/>
    <w:rsid w:val="005836DC"/>
    <w:rsid w:val="005C5B7D"/>
    <w:rsid w:val="00715B01"/>
    <w:rsid w:val="00730855"/>
    <w:rsid w:val="00733F77"/>
    <w:rsid w:val="00737B84"/>
    <w:rsid w:val="007B7ECB"/>
    <w:rsid w:val="008770EF"/>
    <w:rsid w:val="008B7832"/>
    <w:rsid w:val="009106A6"/>
    <w:rsid w:val="009550DC"/>
    <w:rsid w:val="00A11CEA"/>
    <w:rsid w:val="00AA22B1"/>
    <w:rsid w:val="00AB2D4D"/>
    <w:rsid w:val="00AE4BCA"/>
    <w:rsid w:val="00AF5A83"/>
    <w:rsid w:val="00B1752A"/>
    <w:rsid w:val="00B36968"/>
    <w:rsid w:val="00B47AAF"/>
    <w:rsid w:val="00BF77AE"/>
    <w:rsid w:val="00C05F64"/>
    <w:rsid w:val="00D44B0F"/>
    <w:rsid w:val="00DB3743"/>
    <w:rsid w:val="00E80569"/>
    <w:rsid w:val="00F030C4"/>
    <w:rsid w:val="00F54BBE"/>
    <w:rsid w:val="00F60901"/>
    <w:rsid w:val="00FE1F33"/>
    <w:rsid w:val="00FF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F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A5F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A5FC4"/>
    <w:rPr>
      <w:sz w:val="24"/>
      <w:szCs w:val="24"/>
    </w:rPr>
  </w:style>
  <w:style w:type="character" w:styleId="a5">
    <w:name w:val="page number"/>
    <w:basedOn w:val="a0"/>
    <w:rsid w:val="001A5FC4"/>
  </w:style>
  <w:style w:type="paragraph" w:customStyle="1" w:styleId="Style6">
    <w:name w:val="Style6"/>
    <w:basedOn w:val="a"/>
    <w:uiPriority w:val="99"/>
    <w:rsid w:val="001A5FC4"/>
    <w:pPr>
      <w:widowControl w:val="0"/>
      <w:autoSpaceDE w:val="0"/>
      <w:autoSpaceDN w:val="0"/>
      <w:adjustRightInd w:val="0"/>
      <w:spacing w:line="331" w:lineRule="exact"/>
      <w:ind w:hanging="350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1A5FC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A5FC4"/>
    <w:pPr>
      <w:widowControl w:val="0"/>
      <w:autoSpaceDE w:val="0"/>
      <w:autoSpaceDN w:val="0"/>
      <w:adjustRightInd w:val="0"/>
      <w:spacing w:line="372" w:lineRule="exact"/>
      <w:ind w:firstLine="485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1A5FC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">
    <w:name w:val="Style1"/>
    <w:basedOn w:val="a"/>
    <w:uiPriority w:val="99"/>
    <w:rsid w:val="001A5FC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5FC4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1A5FC4"/>
    <w:pPr>
      <w:widowControl w:val="0"/>
      <w:autoSpaceDE w:val="0"/>
      <w:autoSpaceDN w:val="0"/>
      <w:adjustRightInd w:val="0"/>
      <w:spacing w:line="370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1A5FC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7">
    <w:name w:val="Style7"/>
    <w:basedOn w:val="a"/>
    <w:uiPriority w:val="99"/>
    <w:rsid w:val="001A5FC4"/>
    <w:pPr>
      <w:widowControl w:val="0"/>
      <w:autoSpaceDE w:val="0"/>
      <w:autoSpaceDN w:val="0"/>
      <w:adjustRightInd w:val="0"/>
      <w:spacing w:line="319" w:lineRule="exact"/>
      <w:ind w:firstLine="480"/>
    </w:pPr>
    <w:rPr>
      <w:rFonts w:eastAsiaTheme="minorEastAsia"/>
    </w:rPr>
  </w:style>
  <w:style w:type="paragraph" w:styleId="a6">
    <w:name w:val="List Paragraph"/>
    <w:basedOn w:val="a"/>
    <w:uiPriority w:val="34"/>
    <w:qFormat/>
    <w:rsid w:val="001A5FC4"/>
    <w:pPr>
      <w:ind w:left="720"/>
      <w:contextualSpacing/>
    </w:pPr>
  </w:style>
  <w:style w:type="character" w:customStyle="1" w:styleId="FontStyle15">
    <w:name w:val="Font Style15"/>
    <w:basedOn w:val="a0"/>
    <w:uiPriority w:val="99"/>
    <w:rsid w:val="001A5FC4"/>
    <w:rPr>
      <w:rFonts w:ascii="Times New Roman" w:hAnsi="Times New Roman" w:cs="Times New Roman"/>
      <w:b/>
      <w:bCs/>
      <w:spacing w:val="-10"/>
      <w:sz w:val="12"/>
      <w:szCs w:val="12"/>
    </w:rPr>
  </w:style>
  <w:style w:type="paragraph" w:styleId="a7">
    <w:name w:val="No Spacing"/>
    <w:uiPriority w:val="1"/>
    <w:qFormat/>
    <w:rsid w:val="00D44B0F"/>
    <w:rPr>
      <w:sz w:val="24"/>
      <w:szCs w:val="24"/>
    </w:rPr>
  </w:style>
  <w:style w:type="table" w:styleId="a8">
    <w:name w:val="Table Grid"/>
    <w:basedOn w:val="a1"/>
    <w:uiPriority w:val="59"/>
    <w:rsid w:val="00B47AA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9E025-40E2-42C9-AF1C-A95CD600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31</cp:revision>
  <cp:lastPrinted>2015-02-24T06:14:00Z</cp:lastPrinted>
  <dcterms:created xsi:type="dcterms:W3CDTF">2015-02-20T06:50:00Z</dcterms:created>
  <dcterms:modified xsi:type="dcterms:W3CDTF">2015-02-24T06:14:00Z</dcterms:modified>
</cp:coreProperties>
</file>