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C8" w:rsidRPr="009919A3" w:rsidRDefault="009919A3">
      <w:pPr>
        <w:spacing w:after="112" w:line="259" w:lineRule="auto"/>
        <w:ind w:left="47" w:firstLine="0"/>
        <w:jc w:val="center"/>
        <w:rPr>
          <w:rFonts w:eastAsia="Calibri"/>
          <w:b/>
          <w:szCs w:val="28"/>
        </w:rPr>
      </w:pPr>
      <w:r w:rsidRPr="009919A3">
        <w:rPr>
          <w:rFonts w:eastAsia="Calibri"/>
          <w:b/>
          <w:szCs w:val="28"/>
        </w:rPr>
        <w:t xml:space="preserve">Департамент образования Ивановской области </w:t>
      </w:r>
    </w:p>
    <w:p w:rsidR="009919A3" w:rsidRPr="009919A3" w:rsidRDefault="009919A3">
      <w:pPr>
        <w:spacing w:after="112" w:line="259" w:lineRule="auto"/>
        <w:ind w:left="47" w:firstLine="0"/>
        <w:jc w:val="center"/>
        <w:rPr>
          <w:rFonts w:eastAsia="Calibri"/>
          <w:b/>
          <w:szCs w:val="28"/>
        </w:rPr>
      </w:pPr>
      <w:r w:rsidRPr="009919A3">
        <w:rPr>
          <w:rFonts w:eastAsia="Calibri"/>
          <w:b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9919A3" w:rsidRPr="009919A3" w:rsidRDefault="009919A3">
      <w:pPr>
        <w:spacing w:after="112" w:line="259" w:lineRule="auto"/>
        <w:ind w:left="47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>«Плёсский колледж бизнеса и туризма»</w:t>
      </w:r>
    </w:p>
    <w:p w:rsidR="00F064C8" w:rsidRPr="009919A3" w:rsidRDefault="008F5568">
      <w:pPr>
        <w:spacing w:after="172" w:line="259" w:lineRule="auto"/>
        <w:ind w:left="47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87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67" w:line="259" w:lineRule="auto"/>
        <w:ind w:left="801" w:firstLine="0"/>
        <w:jc w:val="center"/>
        <w:rPr>
          <w:szCs w:val="28"/>
        </w:rPr>
      </w:pPr>
      <w:r w:rsidRPr="009919A3">
        <w:rPr>
          <w:noProof/>
          <w:szCs w:val="28"/>
        </w:rPr>
        <w:drawing>
          <wp:inline distT="0" distB="0" distL="0" distR="0">
            <wp:extent cx="2863723" cy="209931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723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18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185" w:line="259" w:lineRule="auto"/>
        <w:ind w:left="823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 w:rsidP="00CA7FFD">
      <w:pPr>
        <w:spacing w:after="183" w:line="259" w:lineRule="auto"/>
        <w:ind w:left="-709" w:firstLine="1702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>МЕТОДИЧЕСКОЕ ПОСОБИЕ</w:t>
      </w:r>
    </w:p>
    <w:p w:rsidR="00F064C8" w:rsidRPr="009919A3" w:rsidRDefault="008F5568" w:rsidP="00CA7FFD">
      <w:pPr>
        <w:spacing w:after="185" w:line="259" w:lineRule="auto"/>
        <w:ind w:left="-709" w:right="100" w:firstLine="1702"/>
        <w:rPr>
          <w:szCs w:val="28"/>
        </w:rPr>
      </w:pPr>
      <w:r w:rsidRPr="009919A3">
        <w:rPr>
          <w:rFonts w:eastAsia="Calibri"/>
          <w:b/>
          <w:szCs w:val="28"/>
        </w:rPr>
        <w:t xml:space="preserve">«Трудоустройство: правила оформления документов </w:t>
      </w:r>
    </w:p>
    <w:p w:rsidR="00F064C8" w:rsidRPr="009919A3" w:rsidRDefault="008F5568" w:rsidP="00CA7FFD">
      <w:pPr>
        <w:spacing w:after="111" w:line="259" w:lineRule="auto"/>
        <w:ind w:left="-709" w:right="738" w:firstLine="1702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при приеме на работу» </w:t>
      </w:r>
    </w:p>
    <w:p w:rsidR="00F064C8" w:rsidRPr="009919A3" w:rsidRDefault="008F5568">
      <w:pPr>
        <w:spacing w:after="142" w:line="259" w:lineRule="auto"/>
        <w:ind w:left="867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 </w:t>
      </w:r>
    </w:p>
    <w:p w:rsidR="00F064C8" w:rsidRPr="009919A3" w:rsidRDefault="008F5568">
      <w:pPr>
        <w:spacing w:after="143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143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141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143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141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143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144" w:line="259" w:lineRule="auto"/>
        <w:ind w:left="80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Default="00CA7FFD">
      <w:pPr>
        <w:spacing w:after="182" w:line="259" w:lineRule="auto"/>
        <w:ind w:left="805"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с. </w:t>
      </w:r>
      <w:proofErr w:type="spellStart"/>
      <w:r>
        <w:rPr>
          <w:rFonts w:eastAsia="Calibri"/>
          <w:szCs w:val="28"/>
        </w:rPr>
        <w:t>Северцево</w:t>
      </w:r>
      <w:proofErr w:type="spellEnd"/>
      <w:r>
        <w:rPr>
          <w:rFonts w:eastAsia="Calibri"/>
          <w:szCs w:val="28"/>
        </w:rPr>
        <w:t xml:space="preserve"> 2015г.</w:t>
      </w:r>
    </w:p>
    <w:p w:rsidR="00CA7FFD" w:rsidRPr="009919A3" w:rsidRDefault="00CA7FFD">
      <w:pPr>
        <w:spacing w:after="182" w:line="259" w:lineRule="auto"/>
        <w:ind w:left="805" w:firstLine="0"/>
        <w:jc w:val="center"/>
        <w:rPr>
          <w:szCs w:val="28"/>
        </w:rPr>
      </w:pPr>
    </w:p>
    <w:p w:rsidR="00F064C8" w:rsidRPr="009919A3" w:rsidRDefault="00F064C8">
      <w:pPr>
        <w:spacing w:after="0" w:line="259" w:lineRule="auto"/>
        <w:ind w:left="720" w:firstLine="0"/>
        <w:jc w:val="left"/>
        <w:rPr>
          <w:szCs w:val="28"/>
        </w:rPr>
      </w:pPr>
    </w:p>
    <w:p w:rsidR="00F064C8" w:rsidRPr="009919A3" w:rsidRDefault="008F5568">
      <w:pPr>
        <w:tabs>
          <w:tab w:val="center" w:pos="4201"/>
          <w:tab w:val="center" w:pos="8613"/>
        </w:tabs>
        <w:spacing w:after="160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lastRenderedPageBreak/>
        <w:tab/>
      </w:r>
      <w:r w:rsidRPr="009919A3">
        <w:rPr>
          <w:b/>
          <w:szCs w:val="28"/>
        </w:rPr>
        <w:t xml:space="preserve">СОДЕРЖАНИЕ </w:t>
      </w:r>
      <w:r w:rsidRPr="009919A3">
        <w:rPr>
          <w:b/>
          <w:szCs w:val="28"/>
        </w:rPr>
        <w:tab/>
        <w:t xml:space="preserve"> </w:t>
      </w:r>
    </w:p>
    <w:p w:rsidR="00F064C8" w:rsidRPr="009919A3" w:rsidRDefault="008F5568">
      <w:pPr>
        <w:spacing w:after="160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tabs>
          <w:tab w:val="right" w:pos="9360"/>
        </w:tabs>
        <w:spacing w:after="16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  <w:r w:rsidRPr="009919A3">
        <w:rPr>
          <w:szCs w:val="28"/>
        </w:rPr>
        <w:tab/>
        <w:t xml:space="preserve">Стр. </w:t>
      </w:r>
    </w:p>
    <w:p w:rsidR="00F064C8" w:rsidRPr="009919A3" w:rsidRDefault="008F5568">
      <w:pPr>
        <w:spacing w:after="16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-957327776"/>
        <w:docPartObj>
          <w:docPartGallery w:val="Table of Contents"/>
        </w:docPartObj>
      </w:sdtPr>
      <w:sdtEndPr/>
      <w:sdtContent>
        <w:p w:rsidR="00F064C8" w:rsidRPr="009919A3" w:rsidRDefault="008F5568">
          <w:pPr>
            <w:pStyle w:val="11"/>
            <w:tabs>
              <w:tab w:val="right" w:pos="93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919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919A3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9919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3433"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Введение 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>PAGEREF _Toc23433 \h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CA7F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F064C8" w:rsidRPr="009919A3" w:rsidRDefault="008F5568">
          <w:pPr>
            <w:pStyle w:val="11"/>
            <w:tabs>
              <w:tab w:val="right" w:pos="93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434"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1. Порядок  оформления  документов при приеме на работу  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PAGEREF 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>_Toc23434 \h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CA7F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F064C8" w:rsidRPr="009919A3" w:rsidRDefault="008F5568">
          <w:pPr>
            <w:pStyle w:val="11"/>
            <w:tabs>
              <w:tab w:val="right" w:pos="93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435"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 Особенности стилистики деловых документов 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>PAGEREF _Toc23435 \h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CA7F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19</w:t>
            </w:r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F064C8" w:rsidRPr="009919A3" w:rsidRDefault="008F5568">
          <w:pPr>
            <w:pStyle w:val="11"/>
            <w:tabs>
              <w:tab w:val="right" w:pos="93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436"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Заключение 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>PAGEREF _Toc23436 \h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CA7F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26</w:t>
            </w:r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F064C8" w:rsidRPr="009919A3" w:rsidRDefault="008F5568">
          <w:pPr>
            <w:pStyle w:val="11"/>
            <w:tabs>
              <w:tab w:val="right" w:pos="93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437"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Список используемой литературы 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>PAGEREF _Toc23437 \h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CA7F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27</w:t>
            </w:r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F064C8" w:rsidRPr="009919A3" w:rsidRDefault="008F5568">
          <w:pPr>
            <w:pStyle w:val="11"/>
            <w:tabs>
              <w:tab w:val="right" w:pos="93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438"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Приложение 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instrText>PAGEREF _Toc23438 \h</w:instrTex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CA7F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28</w:t>
            </w:r>
            <w:r w:rsidRPr="009919A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919A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F064C8" w:rsidRPr="009919A3" w:rsidRDefault="008F5568">
          <w:pPr>
            <w:rPr>
              <w:szCs w:val="28"/>
            </w:rPr>
          </w:pPr>
          <w:r w:rsidRPr="009919A3">
            <w:rPr>
              <w:szCs w:val="28"/>
            </w:rPr>
            <w:fldChar w:fldCharType="end"/>
          </w:r>
        </w:p>
      </w:sdtContent>
    </w:sdt>
    <w:p w:rsidR="00F064C8" w:rsidRPr="009919A3" w:rsidRDefault="008F5568">
      <w:pPr>
        <w:spacing w:after="16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6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6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6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6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 w:rsidP="0082114B">
      <w:pPr>
        <w:spacing w:after="223" w:line="259" w:lineRule="auto"/>
        <w:ind w:left="61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pStyle w:val="1"/>
        <w:ind w:left="41" w:right="34"/>
        <w:rPr>
          <w:szCs w:val="28"/>
        </w:rPr>
      </w:pPr>
      <w:bookmarkStart w:id="0" w:name="_Toc23433"/>
      <w:r w:rsidRPr="009919A3">
        <w:rPr>
          <w:szCs w:val="28"/>
        </w:rPr>
        <w:lastRenderedPageBreak/>
        <w:t xml:space="preserve">Введение </w:t>
      </w:r>
      <w:bookmarkEnd w:id="0"/>
    </w:p>
    <w:p w:rsidR="00F064C8" w:rsidRPr="009919A3" w:rsidRDefault="008F5568">
      <w:pPr>
        <w:ind w:left="-15" w:right="1"/>
        <w:rPr>
          <w:szCs w:val="28"/>
        </w:rPr>
      </w:pPr>
      <w:r w:rsidRPr="009919A3">
        <w:rPr>
          <w:szCs w:val="28"/>
        </w:rPr>
        <w:t>В современном обществе идет непрерывный процесс движения работников, необходимый для эффективного функционирования рыночной экономики, ее быстрого приспособления к изменяющимся условиям. Поэтому кадровые вопросы занимают важное место и требуют больших затр</w:t>
      </w:r>
      <w:r w:rsidRPr="009919A3">
        <w:rPr>
          <w:szCs w:val="28"/>
        </w:rPr>
        <w:t xml:space="preserve">ат труда. В методическом пособии рассматриваются необходимые документы при трудоустройстве и правила их оформления. </w:t>
      </w:r>
    </w:p>
    <w:p w:rsidR="00F064C8" w:rsidRPr="009919A3" w:rsidRDefault="008F5568">
      <w:pPr>
        <w:ind w:left="-15" w:right="2"/>
        <w:rPr>
          <w:szCs w:val="28"/>
        </w:rPr>
      </w:pPr>
      <w:r w:rsidRPr="009919A3">
        <w:rPr>
          <w:szCs w:val="28"/>
        </w:rPr>
        <w:t>В связи с принятием новых законов, утверждением новых документов появляется много вопросов. Граждане, поступающие на работу, просто теряютс</w:t>
      </w:r>
      <w:r w:rsidRPr="009919A3">
        <w:rPr>
          <w:szCs w:val="28"/>
        </w:rPr>
        <w:t>я, когда от них в фирмах требуют разные документы. Они чаще всего не знают, какой объем информации должен быть представлен будущему работодателю. Вместе с тем именно документы по личному составу подтверждают место и стаж работы граждан и имеют первостепенн</w:t>
      </w:r>
      <w:r w:rsidRPr="009919A3">
        <w:rPr>
          <w:szCs w:val="28"/>
        </w:rPr>
        <w:t>ое значение для каждого работника фирмы при оформлении пенсии и во всех случаях, требующих подтверждения стажа и места работы. В небольших фирмах оформление приема на работу, переводов, увольнений, отпусков, командировок, если нет специального работника по</w:t>
      </w:r>
      <w:r w:rsidRPr="009919A3">
        <w:rPr>
          <w:szCs w:val="28"/>
        </w:rPr>
        <w:t xml:space="preserve"> кадрам, возлагается на секретаря (секретаря-референта). </w:t>
      </w:r>
    </w:p>
    <w:p w:rsidR="00F064C8" w:rsidRPr="009919A3" w:rsidRDefault="008F5568">
      <w:pPr>
        <w:spacing w:after="28"/>
        <w:ind w:left="-15" w:right="2"/>
        <w:rPr>
          <w:szCs w:val="28"/>
        </w:rPr>
      </w:pPr>
      <w:r w:rsidRPr="009919A3">
        <w:rPr>
          <w:szCs w:val="28"/>
        </w:rPr>
        <w:t>Для правильного ведения кадровой документации необходимо помимо нормативно-методических документов по делопроизводству, хорошо знать и постоянно руководствоваться законодательно-правовыми актами о т</w:t>
      </w:r>
      <w:r w:rsidRPr="009919A3">
        <w:rPr>
          <w:szCs w:val="28"/>
        </w:rPr>
        <w:t>руде. Прежде всего это Трудовой кодекс Российской Федерации с изменениями, внесенными Федеральным законом Федеральный закон от 30 июня 2006 г. П2102-ФЗ. Однако, в соответствии с Трудовым кодексом РФ, организация при установлении трудовых правоотношений опи</w:t>
      </w:r>
      <w:r w:rsidRPr="009919A3">
        <w:rPr>
          <w:szCs w:val="28"/>
        </w:rPr>
        <w:t xml:space="preserve">рается не только на статьи самого Трудового кодекса, но и на иные федеральные законы, в которых затронуты вопросы труда, указы Президента, постановления Правительства РФ, законы и иные нормативные правовые акты субъектов федерации, на </w:t>
      </w:r>
      <w:r w:rsidRPr="009919A3">
        <w:rPr>
          <w:szCs w:val="28"/>
        </w:rPr>
        <w:lastRenderedPageBreak/>
        <w:t>территории которого о</w:t>
      </w:r>
      <w:r w:rsidRPr="009919A3">
        <w:rPr>
          <w:szCs w:val="28"/>
        </w:rPr>
        <w:t xml:space="preserve">на находится, акты органов местного самоуправления, содержащие нормы трудового права. </w:t>
      </w:r>
      <w:proofErr w:type="gramStart"/>
      <w:r w:rsidRPr="009919A3">
        <w:rPr>
          <w:szCs w:val="28"/>
        </w:rPr>
        <w:t>Кроме того</w:t>
      </w:r>
      <w:proofErr w:type="gramEnd"/>
      <w:r w:rsidRPr="009919A3">
        <w:rPr>
          <w:szCs w:val="28"/>
        </w:rPr>
        <w:t xml:space="preserve"> организации и сами создают локальные нормативные акты, содержащие нормы трудового права. К ним отнесены коллективные договоры, соглашения, трудовые договоры. </w:t>
      </w:r>
    </w:p>
    <w:p w:rsidR="00F064C8" w:rsidRPr="009919A3" w:rsidRDefault="008F5568">
      <w:pPr>
        <w:ind w:left="-15" w:right="2"/>
        <w:rPr>
          <w:szCs w:val="28"/>
        </w:rPr>
      </w:pPr>
      <w:r w:rsidRPr="009919A3">
        <w:rPr>
          <w:szCs w:val="28"/>
        </w:rPr>
        <w:t>В методическом пособии «Трудоустройство: правила оформления документов при приеме на работу» рассматриваемые вопросы полезно изучить студентам и выпускникам. А практические рекомендации позволят знать, какими правами они обладают, самостоятельно ориентиров</w:t>
      </w:r>
      <w:r w:rsidRPr="009919A3">
        <w:rPr>
          <w:szCs w:val="28"/>
        </w:rPr>
        <w:t xml:space="preserve">аться в правовом пространстве и отстаивать свои законные интересы.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2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2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19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2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21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lastRenderedPageBreak/>
        <w:t xml:space="preserve"> </w:t>
      </w:r>
    </w:p>
    <w:p w:rsidR="00F064C8" w:rsidRPr="009919A3" w:rsidRDefault="008F5568">
      <w:pPr>
        <w:spacing w:after="314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pStyle w:val="1"/>
        <w:spacing w:after="237" w:line="269" w:lineRule="auto"/>
        <w:ind w:left="1116" w:right="0"/>
        <w:jc w:val="both"/>
        <w:rPr>
          <w:szCs w:val="28"/>
        </w:rPr>
      </w:pPr>
      <w:bookmarkStart w:id="1" w:name="_Toc23434"/>
      <w:r w:rsidRPr="009919A3">
        <w:rPr>
          <w:szCs w:val="28"/>
        </w:rPr>
        <w:t>1.</w:t>
      </w:r>
      <w:r w:rsidRPr="009919A3">
        <w:rPr>
          <w:rFonts w:eastAsia="Arial"/>
          <w:szCs w:val="28"/>
        </w:rPr>
        <w:t xml:space="preserve"> </w:t>
      </w:r>
      <w:r w:rsidRPr="009919A3">
        <w:rPr>
          <w:szCs w:val="28"/>
        </w:rPr>
        <w:t xml:space="preserve">Порядок оформления документов при приеме на работу </w:t>
      </w:r>
      <w:bookmarkEnd w:id="1"/>
    </w:p>
    <w:p w:rsidR="00F064C8" w:rsidRPr="009919A3" w:rsidRDefault="008F5568">
      <w:pPr>
        <w:spacing w:after="30"/>
        <w:ind w:left="-15" w:right="1"/>
        <w:rPr>
          <w:szCs w:val="28"/>
        </w:rPr>
      </w:pPr>
      <w:r w:rsidRPr="009919A3">
        <w:rPr>
          <w:szCs w:val="28"/>
        </w:rPr>
        <w:t xml:space="preserve">Несмотря на практически всеобщую доступность основной правовой информации, касающейся </w:t>
      </w:r>
      <w:r w:rsidRPr="009919A3">
        <w:rPr>
          <w:szCs w:val="28"/>
        </w:rPr>
        <w:t xml:space="preserve">трудоустройства, большинство наших граждан остается юридически безграмотным при </w:t>
      </w:r>
      <w:hyperlink r:id="rId8">
        <w:r w:rsidRPr="009919A3">
          <w:rPr>
            <w:szCs w:val="28"/>
          </w:rPr>
          <w:t>поиске работы</w:t>
        </w:r>
      </w:hyperlink>
      <w:hyperlink r:id="rId9">
        <w:r w:rsidRPr="009919A3">
          <w:rPr>
            <w:szCs w:val="28"/>
          </w:rPr>
          <w:t>.</w:t>
        </w:r>
      </w:hyperlink>
      <w:r w:rsidRPr="009919A3">
        <w:rPr>
          <w:szCs w:val="28"/>
        </w:rPr>
        <w:t xml:space="preserve"> Казалось бы, что не является совсем уж большой проблемой – зайти в магазин и приобрести «Трудовой кодекс РФ», цена которого составляет около 30 рублей, или воспользоваться</w:t>
      </w:r>
      <w:r w:rsidRPr="009919A3">
        <w:rPr>
          <w:szCs w:val="28"/>
        </w:rPr>
        <w:t xml:space="preserve"> информацией, любезно предоставленной на просторах «всемирной паутины». </w:t>
      </w:r>
    </w:p>
    <w:p w:rsidR="00F064C8" w:rsidRPr="009919A3" w:rsidRDefault="008F5568">
      <w:pPr>
        <w:spacing w:after="33"/>
        <w:ind w:left="-15" w:right="2"/>
        <w:rPr>
          <w:szCs w:val="28"/>
        </w:rPr>
      </w:pPr>
      <w:r w:rsidRPr="009919A3">
        <w:rPr>
          <w:szCs w:val="28"/>
        </w:rPr>
        <w:t xml:space="preserve">Современный рынок труда перенасыщен </w:t>
      </w:r>
      <w:hyperlink r:id="rId10">
        <w:r w:rsidRPr="009919A3">
          <w:rPr>
            <w:szCs w:val="28"/>
          </w:rPr>
          <w:t>мошенниками</w:t>
        </w:r>
        <w:r w:rsidRPr="009919A3">
          <w:rPr>
            <w:szCs w:val="28"/>
          </w:rPr>
          <w:t>,</w:t>
        </w:r>
      </w:hyperlink>
      <w:r w:rsidRPr="009919A3">
        <w:rPr>
          <w:szCs w:val="28"/>
        </w:rPr>
        <w:t xml:space="preserve"> желающими обогатиться, используя «рабский» труд работников. Об этом говорят уже чуть ли не из каждого выключенного телевизора, но всегда найдутся те, кто поверит мошенникам, и будут честно трудиться на их благо. </w:t>
      </w:r>
    </w:p>
    <w:p w:rsidR="00F064C8" w:rsidRPr="009919A3" w:rsidRDefault="008F5568">
      <w:pPr>
        <w:ind w:left="-15" w:right="2"/>
        <w:rPr>
          <w:szCs w:val="28"/>
        </w:rPr>
      </w:pPr>
      <w:r w:rsidRPr="009919A3">
        <w:rPr>
          <w:szCs w:val="28"/>
        </w:rPr>
        <w:t xml:space="preserve">Очень часто поступление на работу похоже </w:t>
      </w:r>
      <w:r w:rsidRPr="009919A3">
        <w:rPr>
          <w:szCs w:val="28"/>
        </w:rPr>
        <w:t xml:space="preserve">на преодоление пересеченной местности, которое способен выдержать не каждый. Для студентов и выпускников обязательно </w:t>
      </w:r>
      <w:r w:rsidR="0082114B" w:rsidRPr="009919A3">
        <w:rPr>
          <w:szCs w:val="28"/>
        </w:rPr>
        <w:t>должен начаться</w:t>
      </w:r>
      <w:r w:rsidRPr="009919A3">
        <w:rPr>
          <w:szCs w:val="28"/>
        </w:rPr>
        <w:t xml:space="preserve"> новый этап в жизни – это трудоустройство на работу. Именно поэтому следует знать ряд условий и особенностей приема на рабо</w:t>
      </w:r>
      <w:r w:rsidRPr="009919A3">
        <w:rPr>
          <w:szCs w:val="28"/>
        </w:rPr>
        <w:t xml:space="preserve">ту, который, после всех собеседований, начинается с подачи соответствующих документов, а заканчивается записью в трудовую книжку. </w:t>
      </w:r>
    </w:p>
    <w:p w:rsidR="00F064C8" w:rsidRPr="009919A3" w:rsidRDefault="008F5568">
      <w:pPr>
        <w:spacing w:after="247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Оформление документов нового сотрудника при приеме на постоянную работу производится в следующей последовательности: </w:t>
      </w:r>
    </w:p>
    <w:p w:rsidR="00F064C8" w:rsidRPr="009919A3" w:rsidRDefault="008F5568">
      <w:pPr>
        <w:numPr>
          <w:ilvl w:val="0"/>
          <w:numId w:val="1"/>
        </w:numPr>
        <w:spacing w:after="272" w:line="259" w:lineRule="auto"/>
        <w:ind w:right="320" w:firstLine="0"/>
        <w:rPr>
          <w:szCs w:val="28"/>
        </w:rPr>
      </w:pPr>
      <w:r w:rsidRPr="009919A3">
        <w:rPr>
          <w:szCs w:val="28"/>
        </w:rPr>
        <w:t>Предост</w:t>
      </w:r>
      <w:r w:rsidRPr="009919A3">
        <w:rPr>
          <w:szCs w:val="28"/>
        </w:rPr>
        <w:t xml:space="preserve">авление резюме; </w:t>
      </w:r>
    </w:p>
    <w:p w:rsidR="00F064C8" w:rsidRPr="009919A3" w:rsidRDefault="008F5568">
      <w:pPr>
        <w:numPr>
          <w:ilvl w:val="0"/>
          <w:numId w:val="1"/>
        </w:numPr>
        <w:spacing w:after="220" w:line="259" w:lineRule="auto"/>
        <w:ind w:right="320" w:firstLine="0"/>
        <w:rPr>
          <w:szCs w:val="28"/>
        </w:rPr>
      </w:pPr>
      <w:r w:rsidRPr="009919A3">
        <w:rPr>
          <w:szCs w:val="28"/>
        </w:rPr>
        <w:t xml:space="preserve">Написание заявления работника о приеме на работу; </w:t>
      </w:r>
    </w:p>
    <w:p w:rsidR="00F064C8" w:rsidRPr="009919A3" w:rsidRDefault="008F5568">
      <w:pPr>
        <w:numPr>
          <w:ilvl w:val="0"/>
          <w:numId w:val="1"/>
        </w:numPr>
        <w:spacing w:after="25" w:line="376" w:lineRule="auto"/>
        <w:ind w:right="320" w:firstLine="0"/>
        <w:rPr>
          <w:szCs w:val="28"/>
        </w:rPr>
      </w:pPr>
      <w:r w:rsidRPr="009919A3">
        <w:rPr>
          <w:szCs w:val="28"/>
        </w:rPr>
        <w:t xml:space="preserve">Оформление анкеты и автобиографии (оформляются по взаимному согласию работника и работодателя); 4. Заключение трудового договора; </w:t>
      </w:r>
    </w:p>
    <w:p w:rsidR="00F064C8" w:rsidRPr="009919A3" w:rsidRDefault="008F5568">
      <w:pPr>
        <w:numPr>
          <w:ilvl w:val="0"/>
          <w:numId w:val="2"/>
        </w:numPr>
        <w:spacing w:after="274" w:line="259" w:lineRule="auto"/>
        <w:ind w:right="320" w:hanging="281"/>
        <w:rPr>
          <w:szCs w:val="28"/>
        </w:rPr>
      </w:pPr>
      <w:r w:rsidRPr="009919A3">
        <w:rPr>
          <w:szCs w:val="28"/>
        </w:rPr>
        <w:lastRenderedPageBreak/>
        <w:t>Издание приказа о приеме на работу: унифицированные формы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275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№ Т–1 или № Т–1а; </w:t>
      </w:r>
    </w:p>
    <w:p w:rsidR="00F064C8" w:rsidRPr="009919A3" w:rsidRDefault="008F5568">
      <w:pPr>
        <w:numPr>
          <w:ilvl w:val="0"/>
          <w:numId w:val="2"/>
        </w:numPr>
        <w:spacing w:after="271" w:line="259" w:lineRule="auto"/>
        <w:ind w:right="320" w:hanging="281"/>
        <w:rPr>
          <w:szCs w:val="28"/>
        </w:rPr>
      </w:pPr>
      <w:r w:rsidRPr="009919A3">
        <w:rPr>
          <w:szCs w:val="28"/>
        </w:rPr>
        <w:t xml:space="preserve">Внесение записи в трудовой книжке; </w:t>
      </w:r>
    </w:p>
    <w:p w:rsidR="00F064C8" w:rsidRPr="009919A3" w:rsidRDefault="008F5568">
      <w:pPr>
        <w:numPr>
          <w:ilvl w:val="0"/>
          <w:numId w:val="2"/>
        </w:numPr>
        <w:spacing w:after="270" w:line="259" w:lineRule="auto"/>
        <w:ind w:right="320" w:hanging="281"/>
        <w:rPr>
          <w:szCs w:val="28"/>
        </w:rPr>
      </w:pPr>
      <w:r w:rsidRPr="009919A3">
        <w:rPr>
          <w:szCs w:val="28"/>
        </w:rPr>
        <w:t xml:space="preserve">Оформление личной карточки: унифицированные формы № Т–2, </w:t>
      </w:r>
    </w:p>
    <w:p w:rsidR="00F064C8" w:rsidRPr="009919A3" w:rsidRDefault="008F5568">
      <w:pPr>
        <w:spacing w:after="275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№ Т–2ГС(МС), № Т–4; </w:t>
      </w:r>
    </w:p>
    <w:p w:rsidR="00F064C8" w:rsidRPr="009919A3" w:rsidRDefault="008F5568">
      <w:pPr>
        <w:numPr>
          <w:ilvl w:val="0"/>
          <w:numId w:val="2"/>
        </w:numPr>
        <w:spacing w:after="217" w:line="259" w:lineRule="auto"/>
        <w:ind w:right="320" w:hanging="281"/>
        <w:rPr>
          <w:szCs w:val="28"/>
        </w:rPr>
      </w:pPr>
      <w:r w:rsidRPr="009919A3">
        <w:rPr>
          <w:szCs w:val="28"/>
        </w:rPr>
        <w:t xml:space="preserve">Открытие лицевого счета (в бухгалтерии). </w:t>
      </w:r>
    </w:p>
    <w:p w:rsidR="00F064C8" w:rsidRPr="009919A3" w:rsidRDefault="008F5568">
      <w:pPr>
        <w:spacing w:after="32"/>
        <w:ind w:left="-15" w:right="3"/>
        <w:rPr>
          <w:szCs w:val="28"/>
        </w:rPr>
      </w:pPr>
      <w:r w:rsidRPr="009919A3">
        <w:rPr>
          <w:szCs w:val="28"/>
        </w:rPr>
        <w:t>Итак, Вы успешно прошли собеседование и обговорили с работодателем условия Ваш</w:t>
      </w:r>
      <w:r w:rsidRPr="009919A3">
        <w:rPr>
          <w:szCs w:val="28"/>
        </w:rPr>
        <w:t xml:space="preserve">ей работы на новом месте. Дело за малым – официально оформиться на работу. Какие же документы для этого необходимы?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Паспорт </w:t>
      </w:r>
    </w:p>
    <w:p w:rsidR="00F064C8" w:rsidRPr="009919A3" w:rsidRDefault="008F5568">
      <w:pPr>
        <w:spacing w:after="37"/>
        <w:ind w:left="-15" w:right="1"/>
        <w:rPr>
          <w:szCs w:val="28"/>
        </w:rPr>
      </w:pPr>
      <w:r w:rsidRPr="009919A3">
        <w:rPr>
          <w:szCs w:val="28"/>
        </w:rPr>
        <w:t>В первую очередь Вы должны иметь при себе общегражданский паспорт. В случае отсутствия паспорта его может заменить другой документ</w:t>
      </w:r>
      <w:r w:rsidRPr="009919A3">
        <w:rPr>
          <w:szCs w:val="28"/>
        </w:rPr>
        <w:t xml:space="preserve">, удостоверяющий Вашу личность, в котором есть Ваша фотография, — загранпаспорт или водительские права. </w:t>
      </w:r>
    </w:p>
    <w:p w:rsidR="00F064C8" w:rsidRPr="009919A3" w:rsidRDefault="008F5568">
      <w:pPr>
        <w:spacing w:after="163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Регистрация по месту пребывания  </w:t>
      </w:r>
    </w:p>
    <w:p w:rsidR="00F064C8" w:rsidRPr="009919A3" w:rsidRDefault="008F5568">
      <w:pPr>
        <w:spacing w:after="38"/>
        <w:ind w:left="-15" w:right="4"/>
        <w:rPr>
          <w:szCs w:val="28"/>
        </w:rPr>
      </w:pPr>
      <w:r w:rsidRPr="009919A3">
        <w:rPr>
          <w:szCs w:val="28"/>
        </w:rPr>
        <w:t xml:space="preserve">Отдельно стоит сказать о регистрации по месту пребывания. Согласно </w:t>
      </w:r>
      <w:hyperlink r:id="rId11">
        <w:r w:rsidRPr="009919A3">
          <w:rPr>
            <w:szCs w:val="28"/>
          </w:rPr>
          <w:t>Трудовому кодексу</w:t>
        </w:r>
      </w:hyperlink>
      <w:hyperlink r:id="rId12">
        <w:r w:rsidRPr="009919A3">
          <w:rPr>
            <w:szCs w:val="28"/>
          </w:rPr>
          <w:t xml:space="preserve"> </w:t>
        </w:r>
      </w:hyperlink>
      <w:r w:rsidRPr="009919A3">
        <w:rPr>
          <w:szCs w:val="28"/>
        </w:rPr>
        <w:t>работодатель не вправе отказывать в трудоустройстве гражданину, не имеющему регистрации, за исключением иностранных граждан. На практике же компании редко принимают на ра</w:t>
      </w:r>
      <w:r w:rsidRPr="009919A3">
        <w:rPr>
          <w:szCs w:val="28"/>
        </w:rPr>
        <w:t xml:space="preserve">боту персонал без регистрации, особенно если должность предполагает материальную ответственность. Советуем Вам решить этот вопрос заранее: выяснение отношений на стадии оформления на работу — не лучший способ делать карьеру. 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Трудовая книжка </w:t>
      </w:r>
    </w:p>
    <w:p w:rsidR="00F064C8" w:rsidRPr="009919A3" w:rsidRDefault="008F5568">
      <w:pPr>
        <w:ind w:left="-15" w:right="4"/>
        <w:rPr>
          <w:szCs w:val="28"/>
        </w:rPr>
      </w:pPr>
      <w:r w:rsidRPr="009919A3">
        <w:rPr>
          <w:szCs w:val="28"/>
        </w:rPr>
        <w:t>Официальное трудоустройство подразумевает наличие у сотрудника трудовой книжки (в соответствии со</w:t>
      </w:r>
      <w:hyperlink r:id="rId13">
        <w:r w:rsidRPr="009919A3">
          <w:rPr>
            <w:szCs w:val="28"/>
          </w:rPr>
          <w:t>ст. 66 ТК РФ</w:t>
        </w:r>
      </w:hyperlink>
      <w:hyperlink r:id="rId14">
        <w:r w:rsidRPr="009919A3">
          <w:rPr>
            <w:szCs w:val="28"/>
          </w:rPr>
          <w:t xml:space="preserve"> </w:t>
        </w:r>
      </w:hyperlink>
      <w:r w:rsidRPr="009919A3">
        <w:rPr>
          <w:szCs w:val="28"/>
        </w:rPr>
        <w:t xml:space="preserve">трудовая книжка должна быть у каждого сотрудника, проработавшего в организации более 5 дней, если </w:t>
      </w:r>
      <w:r w:rsidRPr="009919A3">
        <w:rPr>
          <w:szCs w:val="28"/>
        </w:rPr>
        <w:lastRenderedPageBreak/>
        <w:t>это место работы для него основное). Помните, что работодатель не имеет права требовать у Вас трудовую книжку,</w:t>
      </w:r>
      <w:r w:rsidRPr="009919A3">
        <w:rPr>
          <w:szCs w:val="28"/>
        </w:rPr>
        <w:t xml:space="preserve"> если в данную организацию Вы устраиваетесь по совместительству. Если это Ваше первое место работы, специалист по работе с кадрами оформит для Вас такой документ. </w:t>
      </w:r>
    </w:p>
    <w:p w:rsidR="00F064C8" w:rsidRPr="009919A3" w:rsidRDefault="008F5568">
      <w:pPr>
        <w:spacing w:after="180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ИНН и пенсионное свидетельство </w:t>
      </w:r>
    </w:p>
    <w:p w:rsidR="00F064C8" w:rsidRPr="009919A3" w:rsidRDefault="008F5568">
      <w:pPr>
        <w:spacing w:after="41"/>
        <w:ind w:left="-15" w:right="7"/>
        <w:rPr>
          <w:szCs w:val="28"/>
        </w:rPr>
      </w:pPr>
      <w:r w:rsidRPr="009919A3">
        <w:rPr>
          <w:szCs w:val="28"/>
        </w:rPr>
        <w:t>Действующее законодательство не обязывает гражданина, не я</w:t>
      </w:r>
      <w:r w:rsidRPr="009919A3">
        <w:rPr>
          <w:szCs w:val="28"/>
        </w:rPr>
        <w:t xml:space="preserve">вляющегося индивидуальным предпринимателем, получать индивидуальный номер налогоплательщика. Соответственно, требовать от Вас наличия ИНН работодатель не вправе. Но если Вас </w:t>
      </w:r>
      <w:proofErr w:type="spellStart"/>
      <w:r w:rsidRPr="009919A3">
        <w:rPr>
          <w:szCs w:val="28"/>
        </w:rPr>
        <w:t>всѐ</w:t>
      </w:r>
      <w:proofErr w:type="spellEnd"/>
      <w:r w:rsidRPr="009919A3">
        <w:rPr>
          <w:szCs w:val="28"/>
        </w:rPr>
        <w:t xml:space="preserve"> же просят предъявить такой документ, его можно быстро оформить в налоговой инс</w:t>
      </w:r>
      <w:r w:rsidRPr="009919A3">
        <w:rPr>
          <w:szCs w:val="28"/>
        </w:rPr>
        <w:t xml:space="preserve">пекции по месту жительства. А вот оформление страхового свидетельства государственного пенсионного страхования, если Вы устраиваетесь на работу впервые, — это забота работодателя.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Документы воинского </w:t>
      </w:r>
      <w:r w:rsidR="0082114B" w:rsidRPr="009919A3">
        <w:rPr>
          <w:b/>
          <w:szCs w:val="28"/>
        </w:rPr>
        <w:t>учёта</w:t>
      </w: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41"/>
        <w:ind w:left="-15" w:right="2"/>
        <w:rPr>
          <w:szCs w:val="28"/>
        </w:rPr>
      </w:pPr>
      <w:r w:rsidRPr="009919A3">
        <w:rPr>
          <w:szCs w:val="28"/>
        </w:rPr>
        <w:t xml:space="preserve">Документы воинского </w:t>
      </w:r>
      <w:r w:rsidR="0082114B" w:rsidRPr="009919A3">
        <w:rPr>
          <w:szCs w:val="28"/>
        </w:rPr>
        <w:t>учёта</w:t>
      </w:r>
      <w:r w:rsidRPr="009919A3">
        <w:rPr>
          <w:szCs w:val="28"/>
        </w:rPr>
        <w:t xml:space="preserve"> являются обязательными</w:t>
      </w:r>
      <w:r w:rsidRPr="009919A3">
        <w:rPr>
          <w:szCs w:val="28"/>
        </w:rPr>
        <w:t xml:space="preserve"> к предъявлению для военнообязанных и лиц, подлежащих призыву на военную службу (в нашей стране это мужчины в возрасте от 18 до 27 лет). Для призывников это удостоверение гражданина, подлежащего призыву на военную службу. Граждане, пребывающие в запасе, до</w:t>
      </w:r>
      <w:r w:rsidRPr="009919A3">
        <w:rPr>
          <w:szCs w:val="28"/>
        </w:rPr>
        <w:t xml:space="preserve">лжны предъявить военный билет или временное удостоверение, выданное взамен военного билета.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Дипломы и свидетельства </w:t>
      </w:r>
    </w:p>
    <w:p w:rsidR="00F064C8" w:rsidRPr="009919A3" w:rsidRDefault="008F5568">
      <w:pPr>
        <w:spacing w:after="39"/>
        <w:ind w:left="-15" w:right="6"/>
        <w:rPr>
          <w:szCs w:val="28"/>
        </w:rPr>
      </w:pPr>
      <w:r w:rsidRPr="009919A3">
        <w:rPr>
          <w:szCs w:val="28"/>
        </w:rPr>
        <w:t xml:space="preserve">Документы об образовании, о квалификации или наличии специальных знаний нужны при поступлении на работу, требующую специальных знаний или </w:t>
      </w:r>
      <w:r w:rsidRPr="009919A3">
        <w:rPr>
          <w:szCs w:val="28"/>
        </w:rPr>
        <w:t xml:space="preserve">специальной подготовки. В случаях, когда Вы устраиваетесь на работу не по специальности, в таких документах нет необходимости.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Медицинская книжка </w:t>
      </w:r>
    </w:p>
    <w:p w:rsidR="00F064C8" w:rsidRPr="009919A3" w:rsidRDefault="008F5568">
      <w:pPr>
        <w:ind w:left="-15" w:right="3"/>
        <w:rPr>
          <w:szCs w:val="28"/>
        </w:rPr>
      </w:pPr>
      <w:r w:rsidRPr="009919A3">
        <w:rPr>
          <w:szCs w:val="28"/>
        </w:rPr>
        <w:lastRenderedPageBreak/>
        <w:t xml:space="preserve">Медицинская книжка нужна только работникам </w:t>
      </w:r>
      <w:proofErr w:type="spellStart"/>
      <w:r w:rsidRPr="009919A3">
        <w:rPr>
          <w:szCs w:val="28"/>
        </w:rPr>
        <w:t>определѐнных</w:t>
      </w:r>
      <w:proofErr w:type="spellEnd"/>
      <w:r w:rsidRPr="009919A3">
        <w:rPr>
          <w:szCs w:val="28"/>
        </w:rPr>
        <w:t xml:space="preserve"> сфер деятельности – торговли, образования, медицины,</w:t>
      </w:r>
      <w:r w:rsidRPr="009919A3">
        <w:rPr>
          <w:szCs w:val="28"/>
        </w:rPr>
        <w:t xml:space="preserve"> общепита. Оформляется этот документ центрами государственного санитарно-эпидемиологического надзора. Помните, что если Вы претендуете на работу в торговле, детских учреждениях и т.п., то отсутствие у Вас медкнижки будет причиной для отказа в оформлении на</w:t>
      </w:r>
      <w:r w:rsidRPr="009919A3">
        <w:rPr>
          <w:szCs w:val="28"/>
        </w:rPr>
        <w:t xml:space="preserve"> работу. </w:t>
      </w:r>
    </w:p>
    <w:p w:rsidR="00F064C8" w:rsidRPr="009919A3" w:rsidRDefault="008F5568">
      <w:pPr>
        <w:ind w:left="-15" w:right="9"/>
        <w:rPr>
          <w:szCs w:val="28"/>
        </w:rPr>
      </w:pPr>
      <w:r w:rsidRPr="009919A3">
        <w:rPr>
          <w:szCs w:val="28"/>
        </w:rPr>
        <w:t xml:space="preserve">В отдельных случаях с </w:t>
      </w:r>
      <w:r w:rsidR="0082114B" w:rsidRPr="009919A3">
        <w:rPr>
          <w:szCs w:val="28"/>
        </w:rPr>
        <w:t>учётом</w:t>
      </w:r>
      <w:r w:rsidRPr="009919A3">
        <w:rPr>
          <w:szCs w:val="28"/>
        </w:rPr>
        <w:t xml:space="preserve"> специфики работы Трудовым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</w:t>
      </w:r>
      <w:r w:rsidRPr="009919A3">
        <w:rPr>
          <w:szCs w:val="28"/>
        </w:rPr>
        <w:t xml:space="preserve">ючении трудового договора дополнительных документов. </w:t>
      </w:r>
    </w:p>
    <w:p w:rsidR="00F064C8" w:rsidRPr="009919A3" w:rsidRDefault="008F5568">
      <w:pPr>
        <w:spacing w:after="0" w:line="385" w:lineRule="auto"/>
        <w:ind w:left="-15" w:firstLine="454"/>
        <w:rPr>
          <w:szCs w:val="28"/>
        </w:rPr>
      </w:pPr>
      <w:r w:rsidRPr="009919A3">
        <w:rPr>
          <w:b/>
          <w:szCs w:val="28"/>
        </w:rPr>
        <w:t xml:space="preserve">Напоминаем Вам, что перечень всех необходимых для заключения трудового договора документов </w:t>
      </w:r>
      <w:r w:rsidR="0082114B" w:rsidRPr="009919A3">
        <w:rPr>
          <w:b/>
          <w:szCs w:val="28"/>
        </w:rPr>
        <w:t>закреплён</w:t>
      </w:r>
      <w:r w:rsidRPr="009919A3">
        <w:rPr>
          <w:b/>
          <w:szCs w:val="28"/>
        </w:rPr>
        <w:t xml:space="preserve"> в Трудовом кодексе (</w:t>
      </w:r>
      <w:hyperlink r:id="rId15">
        <w:r w:rsidRPr="009919A3">
          <w:rPr>
            <w:b/>
            <w:szCs w:val="28"/>
          </w:rPr>
          <w:t xml:space="preserve">статья </w:t>
        </w:r>
      </w:hyperlink>
      <w:hyperlink r:id="rId16">
        <w:r w:rsidRPr="009919A3">
          <w:rPr>
            <w:b/>
            <w:szCs w:val="28"/>
          </w:rPr>
          <w:t>65</w:t>
        </w:r>
      </w:hyperlink>
      <w:hyperlink r:id="rId17">
        <w:r w:rsidRPr="009919A3">
          <w:rPr>
            <w:b/>
            <w:szCs w:val="28"/>
          </w:rPr>
          <w:t>)</w:t>
        </w:r>
      </w:hyperlink>
      <w:r w:rsidRPr="009919A3">
        <w:rPr>
          <w:b/>
          <w:szCs w:val="28"/>
        </w:rPr>
        <w:t>. Требовать от Вас какие-</w:t>
      </w:r>
      <w:r w:rsidRPr="009919A3">
        <w:rPr>
          <w:b/>
          <w:szCs w:val="28"/>
        </w:rPr>
        <w:t xml:space="preserve">либо другие документы, не входящие в этот список, работодатель не вправе. </w:t>
      </w:r>
    </w:p>
    <w:p w:rsidR="00F064C8" w:rsidRPr="009919A3" w:rsidRDefault="008F5568">
      <w:pPr>
        <w:spacing w:after="78" w:line="259" w:lineRule="auto"/>
        <w:ind w:left="720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pStyle w:val="3"/>
        <w:rPr>
          <w:szCs w:val="28"/>
        </w:rPr>
      </w:pPr>
      <w:r w:rsidRPr="009919A3">
        <w:rPr>
          <w:szCs w:val="28"/>
        </w:rPr>
        <w:t>1.</w:t>
      </w:r>
      <w:r w:rsidRPr="009919A3">
        <w:rPr>
          <w:rFonts w:eastAsia="Arial"/>
          <w:szCs w:val="28"/>
        </w:rPr>
        <w:t xml:space="preserve"> </w:t>
      </w:r>
      <w:r w:rsidRPr="009919A3">
        <w:rPr>
          <w:szCs w:val="28"/>
        </w:rPr>
        <w:t xml:space="preserve">Предоставление резюме </w:t>
      </w:r>
    </w:p>
    <w:p w:rsidR="00F064C8" w:rsidRPr="009919A3" w:rsidRDefault="008F5568">
      <w:pPr>
        <w:spacing w:after="273" w:line="259" w:lineRule="auto"/>
        <w:ind w:left="720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321"/>
        <w:ind w:left="-15" w:right="6"/>
        <w:rPr>
          <w:szCs w:val="28"/>
        </w:rPr>
      </w:pPr>
      <w:r w:rsidRPr="009919A3">
        <w:rPr>
          <w:b/>
          <w:i/>
          <w:szCs w:val="28"/>
        </w:rPr>
        <w:t>Резюме</w:t>
      </w:r>
      <w:r w:rsidRPr="009919A3">
        <w:rPr>
          <w:rFonts w:eastAsia="Calibri"/>
          <w:i/>
          <w:szCs w:val="28"/>
        </w:rPr>
        <w:t xml:space="preserve"> </w:t>
      </w:r>
      <w:r w:rsidRPr="009919A3">
        <w:rPr>
          <w:szCs w:val="28"/>
        </w:rPr>
        <w:t xml:space="preserve">– </w:t>
      </w:r>
      <w:r w:rsidRPr="009919A3">
        <w:rPr>
          <w:szCs w:val="28"/>
        </w:rPr>
        <w:t>документ, содержащий краткие сведения биографического характера, предоставляемый лицом при трудоустройстве. Резюме является предельно краткой и вместе с тем достаточно полной справкой о том, что представляет собой кандидат на должность в профессиональном о</w:t>
      </w:r>
      <w:r w:rsidRPr="009919A3">
        <w:rPr>
          <w:szCs w:val="28"/>
        </w:rPr>
        <w:t xml:space="preserve">тношении и социальном аспекте. Изучение резюме является обязательной процедурой при подборе персонала на любую должность. </w:t>
      </w:r>
    </w:p>
    <w:p w:rsidR="00F064C8" w:rsidRPr="009919A3" w:rsidRDefault="008F5568">
      <w:pPr>
        <w:spacing w:after="239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>Резюме содержит: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3"/>
        </w:numPr>
        <w:spacing w:after="28"/>
        <w:ind w:right="320" w:hanging="355"/>
        <w:rPr>
          <w:szCs w:val="28"/>
        </w:rPr>
      </w:pPr>
      <w:r w:rsidRPr="009919A3">
        <w:rPr>
          <w:szCs w:val="28"/>
        </w:rPr>
        <w:t xml:space="preserve">персональные данные (Ф.И.О., домашний адрес, телефон, дата рождения, семейное положение, гражданство); </w:t>
      </w:r>
    </w:p>
    <w:p w:rsidR="00F064C8" w:rsidRPr="009919A3" w:rsidRDefault="008F5568">
      <w:pPr>
        <w:numPr>
          <w:ilvl w:val="0"/>
          <w:numId w:val="3"/>
        </w:numPr>
        <w:spacing w:after="27"/>
        <w:ind w:right="320" w:hanging="355"/>
        <w:rPr>
          <w:szCs w:val="28"/>
        </w:rPr>
      </w:pPr>
      <w:r w:rsidRPr="009919A3">
        <w:rPr>
          <w:szCs w:val="28"/>
        </w:rPr>
        <w:lastRenderedPageBreak/>
        <w:t>цель трудоу</w:t>
      </w:r>
      <w:r w:rsidRPr="009919A3">
        <w:rPr>
          <w:szCs w:val="28"/>
        </w:rPr>
        <w:t xml:space="preserve">стройства (указание должности, на которую претендует кандидат); </w:t>
      </w:r>
    </w:p>
    <w:p w:rsidR="00F064C8" w:rsidRPr="009919A3" w:rsidRDefault="008F5568">
      <w:pPr>
        <w:numPr>
          <w:ilvl w:val="0"/>
          <w:numId w:val="3"/>
        </w:numPr>
        <w:spacing w:after="25" w:line="376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образование (указываются в обратной хронологической последовательности наименования всех учебных заведений, начиная с последнего места учебы); </w:t>
      </w:r>
    </w:p>
    <w:p w:rsidR="00F064C8" w:rsidRPr="009919A3" w:rsidRDefault="00F064C8">
      <w:pPr>
        <w:rPr>
          <w:szCs w:val="28"/>
        </w:rPr>
        <w:sectPr w:rsidR="00F064C8" w:rsidRPr="009919A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844" w:bottom="1372" w:left="1702" w:header="720" w:footer="709" w:gutter="0"/>
          <w:cols w:space="720"/>
        </w:sectPr>
      </w:pPr>
    </w:p>
    <w:p w:rsidR="00F064C8" w:rsidRPr="009919A3" w:rsidRDefault="008F5568">
      <w:pPr>
        <w:spacing w:after="31"/>
        <w:ind w:left="713" w:right="320" w:firstLine="0"/>
        <w:rPr>
          <w:szCs w:val="28"/>
        </w:rPr>
      </w:pPr>
      <w:r w:rsidRPr="009919A3">
        <w:rPr>
          <w:szCs w:val="28"/>
        </w:rPr>
        <w:lastRenderedPageBreak/>
        <w:t xml:space="preserve">опыт работы (список предыдущих мест работы, включая работы временного характера, с указанием занимаемых должностей и дат); </w:t>
      </w:r>
    </w:p>
    <w:p w:rsidR="00F064C8" w:rsidRPr="009919A3" w:rsidRDefault="008F5568">
      <w:pPr>
        <w:numPr>
          <w:ilvl w:val="0"/>
          <w:numId w:val="3"/>
        </w:numPr>
        <w:spacing w:after="188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профессиональные навыки; </w:t>
      </w:r>
    </w:p>
    <w:p w:rsidR="00F064C8" w:rsidRPr="009919A3" w:rsidRDefault="008F5568">
      <w:pPr>
        <w:numPr>
          <w:ilvl w:val="0"/>
          <w:numId w:val="3"/>
        </w:numPr>
        <w:spacing w:after="132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общественная деятельность; </w:t>
      </w:r>
    </w:p>
    <w:p w:rsidR="00F064C8" w:rsidRPr="009919A3" w:rsidRDefault="008F5568">
      <w:pPr>
        <w:numPr>
          <w:ilvl w:val="0"/>
          <w:numId w:val="3"/>
        </w:numPr>
        <w:spacing w:after="25" w:line="376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дополнительная информация (иностранные языки, водительские права, возможность </w:t>
      </w:r>
      <w:r w:rsidRPr="009919A3">
        <w:rPr>
          <w:szCs w:val="28"/>
        </w:rPr>
        <w:t xml:space="preserve">или желание совершать поездки в рамках служебных обязанностей, знание ПК, личные качества и т.д.); </w:t>
      </w:r>
    </w:p>
    <w:p w:rsidR="00F064C8" w:rsidRPr="009919A3" w:rsidRDefault="008F5568">
      <w:pPr>
        <w:numPr>
          <w:ilvl w:val="0"/>
          <w:numId w:val="3"/>
        </w:numPr>
        <w:spacing w:after="415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рекомендации (с указанием фамилий и телефонов). </w:t>
      </w:r>
    </w:p>
    <w:p w:rsidR="00F064C8" w:rsidRPr="009919A3" w:rsidRDefault="008F5568">
      <w:pPr>
        <w:spacing w:after="36"/>
        <w:ind w:left="-15"/>
        <w:rPr>
          <w:szCs w:val="28"/>
        </w:rPr>
      </w:pPr>
      <w:r w:rsidRPr="009919A3">
        <w:rPr>
          <w:szCs w:val="28"/>
        </w:rPr>
        <w:t>Резюме приобретают все большую популярность в условиях поиска возможностей трудоустройства. Особенностью данного документа является изложение сведений о своем образовании и трудовой деятельности в обратном порядке, начиная с настоящего момента. В резюме мо</w:t>
      </w:r>
      <w:r w:rsidRPr="009919A3">
        <w:rPr>
          <w:szCs w:val="28"/>
        </w:rPr>
        <w:t xml:space="preserve">гут быть указаны любые дополнительные сведения о своих профессиональных навыках. В состав данных обязательно включается информация, которая может повлиять на решение о приеме на данную должность. </w:t>
      </w:r>
    </w:p>
    <w:p w:rsidR="00F064C8" w:rsidRPr="009919A3" w:rsidRDefault="008F5568">
      <w:pPr>
        <w:spacing w:after="0" w:line="265" w:lineRule="auto"/>
        <w:ind w:left="10" w:hanging="10"/>
        <w:jc w:val="left"/>
        <w:rPr>
          <w:szCs w:val="28"/>
        </w:rPr>
      </w:pPr>
      <w:r w:rsidRPr="009919A3">
        <w:rPr>
          <w:i/>
          <w:szCs w:val="28"/>
        </w:rPr>
        <w:t xml:space="preserve"> Пример оформления резюме представлен в приложении 1.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i/>
          <w:szCs w:val="28"/>
        </w:rPr>
        <w:t xml:space="preserve"> </w:t>
      </w:r>
    </w:p>
    <w:p w:rsidR="00F064C8" w:rsidRPr="009919A3" w:rsidRDefault="008F5568">
      <w:pPr>
        <w:spacing w:after="37" w:line="259" w:lineRule="auto"/>
        <w:ind w:firstLine="0"/>
        <w:jc w:val="left"/>
        <w:rPr>
          <w:szCs w:val="28"/>
        </w:rPr>
      </w:pPr>
      <w:r w:rsidRPr="009919A3">
        <w:rPr>
          <w:i/>
          <w:szCs w:val="28"/>
        </w:rPr>
        <w:t xml:space="preserve"> </w:t>
      </w:r>
    </w:p>
    <w:p w:rsidR="00F064C8" w:rsidRPr="009919A3" w:rsidRDefault="008F5568">
      <w:pPr>
        <w:pStyle w:val="3"/>
        <w:ind w:right="363"/>
        <w:rPr>
          <w:szCs w:val="28"/>
        </w:rPr>
      </w:pPr>
      <w:r w:rsidRPr="009919A3">
        <w:rPr>
          <w:szCs w:val="28"/>
        </w:rPr>
        <w:t>2. Написание заявления работника о приеме на работу</w:t>
      </w:r>
      <w:r w:rsidRPr="009919A3">
        <w:rPr>
          <w:b w:val="0"/>
          <w:szCs w:val="28"/>
        </w:rPr>
        <w:t xml:space="preserve"> </w:t>
      </w:r>
    </w:p>
    <w:p w:rsidR="00F064C8" w:rsidRPr="009919A3" w:rsidRDefault="008F5568">
      <w:pPr>
        <w:spacing w:after="185" w:line="259" w:lineRule="auto"/>
        <w:ind w:left="454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321"/>
        <w:ind w:left="-15" w:right="1"/>
        <w:rPr>
          <w:szCs w:val="28"/>
        </w:rPr>
      </w:pPr>
      <w:r w:rsidRPr="009919A3">
        <w:rPr>
          <w:b/>
          <w:szCs w:val="28"/>
        </w:rPr>
        <w:t xml:space="preserve">Заявление о приеме на работу </w:t>
      </w:r>
      <w:r w:rsidRPr="009919A3">
        <w:rPr>
          <w:szCs w:val="28"/>
        </w:rPr>
        <w:t xml:space="preserve">– это документ, содержащий просьбу гражданина о заключении с ним трудового договора. Данный документ оформляется лично гражданином, поступающим на работу, в соответствии с </w:t>
      </w:r>
      <w:r w:rsidRPr="009919A3">
        <w:rPr>
          <w:szCs w:val="28"/>
        </w:rPr>
        <w:t xml:space="preserve">формой, принятой на предприятии (организации).  </w:t>
      </w:r>
    </w:p>
    <w:p w:rsidR="00F064C8" w:rsidRPr="009919A3" w:rsidRDefault="008F5568">
      <w:pPr>
        <w:spacing w:after="288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Для заявления характерны следующие реквизиты: </w:t>
      </w:r>
    </w:p>
    <w:p w:rsidR="00F064C8" w:rsidRPr="009919A3" w:rsidRDefault="008F5568">
      <w:pPr>
        <w:numPr>
          <w:ilvl w:val="0"/>
          <w:numId w:val="4"/>
        </w:numPr>
        <w:spacing w:after="188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- адресат; </w:t>
      </w:r>
    </w:p>
    <w:p w:rsidR="00F064C8" w:rsidRPr="009919A3" w:rsidRDefault="008F5568">
      <w:pPr>
        <w:numPr>
          <w:ilvl w:val="0"/>
          <w:numId w:val="4"/>
        </w:numPr>
        <w:spacing w:after="31"/>
        <w:ind w:right="320" w:hanging="355"/>
        <w:rPr>
          <w:szCs w:val="28"/>
        </w:rPr>
      </w:pPr>
      <w:r w:rsidRPr="009919A3">
        <w:rPr>
          <w:szCs w:val="28"/>
        </w:rPr>
        <w:lastRenderedPageBreak/>
        <w:t xml:space="preserve">- заявитель (необходимо полностью прописать имя, отчество, фамилию); </w:t>
      </w:r>
    </w:p>
    <w:p w:rsidR="00F064C8" w:rsidRPr="009919A3" w:rsidRDefault="008F5568">
      <w:pPr>
        <w:numPr>
          <w:ilvl w:val="0"/>
          <w:numId w:val="4"/>
        </w:numPr>
        <w:spacing w:after="181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- наименования вида документа (заявление); </w:t>
      </w:r>
    </w:p>
    <w:p w:rsidR="00F064C8" w:rsidRPr="009919A3" w:rsidRDefault="008F5568">
      <w:pPr>
        <w:numPr>
          <w:ilvl w:val="0"/>
          <w:numId w:val="4"/>
        </w:numPr>
        <w:spacing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- текст; </w:t>
      </w:r>
    </w:p>
    <w:p w:rsidR="00F064C8" w:rsidRPr="009919A3" w:rsidRDefault="008F5568">
      <w:pPr>
        <w:spacing w:after="313"/>
        <w:ind w:left="358" w:right="4266" w:firstLine="355"/>
        <w:rPr>
          <w:szCs w:val="28"/>
        </w:rPr>
      </w:pPr>
      <w:r w:rsidRPr="009919A3">
        <w:rPr>
          <w:szCs w:val="28"/>
        </w:rPr>
        <w:t xml:space="preserve">- </w:t>
      </w:r>
      <w:r w:rsidRPr="009919A3">
        <w:rPr>
          <w:szCs w:val="28"/>
        </w:rPr>
        <w:t xml:space="preserve">подпись и расшифровку </w:t>
      </w:r>
      <w:proofErr w:type="gramStart"/>
      <w:r w:rsidRPr="009919A3">
        <w:rPr>
          <w:szCs w:val="28"/>
        </w:rPr>
        <w:t xml:space="preserve">подписи; </w:t>
      </w:r>
      <w:r w:rsidRPr="009919A3">
        <w:rPr>
          <w:rFonts w:eastAsia="Segoe UI Symbol"/>
          <w:szCs w:val="28"/>
        </w:rPr>
        <w:t></w:t>
      </w:r>
      <w:r w:rsidRPr="009919A3">
        <w:rPr>
          <w:rFonts w:eastAsia="Arial"/>
          <w:szCs w:val="28"/>
        </w:rPr>
        <w:t xml:space="preserve"> </w:t>
      </w:r>
      <w:r w:rsidRPr="009919A3">
        <w:rPr>
          <w:szCs w:val="28"/>
        </w:rPr>
        <w:t>-</w:t>
      </w:r>
      <w:proofErr w:type="gramEnd"/>
      <w:r w:rsidRPr="009919A3">
        <w:rPr>
          <w:szCs w:val="28"/>
        </w:rPr>
        <w:t xml:space="preserve"> дата составления. </w:t>
      </w:r>
    </w:p>
    <w:p w:rsidR="00F064C8" w:rsidRPr="009919A3" w:rsidRDefault="008F5568">
      <w:pPr>
        <w:spacing w:after="0" w:line="265" w:lineRule="auto"/>
        <w:ind w:left="10" w:hanging="10"/>
        <w:jc w:val="left"/>
        <w:rPr>
          <w:szCs w:val="28"/>
        </w:rPr>
      </w:pPr>
      <w:r w:rsidRPr="009919A3">
        <w:rPr>
          <w:i/>
          <w:szCs w:val="28"/>
        </w:rPr>
        <w:t xml:space="preserve">Образец заявления о приеме на работу. Смотри приложение 2. </w:t>
      </w:r>
    </w:p>
    <w:p w:rsidR="00F064C8" w:rsidRPr="009919A3" w:rsidRDefault="008F5568">
      <w:pPr>
        <w:spacing w:after="47" w:line="259" w:lineRule="auto"/>
        <w:ind w:firstLine="0"/>
        <w:jc w:val="left"/>
        <w:rPr>
          <w:szCs w:val="28"/>
        </w:rPr>
      </w:pPr>
      <w:r w:rsidRPr="009919A3">
        <w:rPr>
          <w:i/>
          <w:szCs w:val="28"/>
        </w:rPr>
        <w:t xml:space="preserve"> </w:t>
      </w:r>
    </w:p>
    <w:p w:rsidR="00F064C8" w:rsidRPr="009919A3" w:rsidRDefault="008F5568">
      <w:pPr>
        <w:pStyle w:val="3"/>
        <w:ind w:right="76"/>
        <w:rPr>
          <w:szCs w:val="28"/>
        </w:rPr>
      </w:pPr>
      <w:r w:rsidRPr="009919A3">
        <w:rPr>
          <w:szCs w:val="28"/>
        </w:rPr>
        <w:t>3.</w:t>
      </w:r>
      <w:r w:rsidRPr="009919A3">
        <w:rPr>
          <w:rFonts w:eastAsia="Arial"/>
          <w:szCs w:val="28"/>
        </w:rPr>
        <w:t xml:space="preserve"> </w:t>
      </w:r>
      <w:r w:rsidRPr="009919A3">
        <w:rPr>
          <w:szCs w:val="28"/>
        </w:rPr>
        <w:t xml:space="preserve">Оформление анкеты и автобиографии </w:t>
      </w:r>
    </w:p>
    <w:p w:rsidR="00F064C8" w:rsidRPr="009919A3" w:rsidRDefault="008F5568">
      <w:pPr>
        <w:spacing w:after="20" w:line="259" w:lineRule="auto"/>
        <w:ind w:left="643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35"/>
        <w:ind w:left="-15" w:right="4"/>
        <w:rPr>
          <w:szCs w:val="28"/>
        </w:rPr>
      </w:pPr>
      <w:r w:rsidRPr="009919A3">
        <w:rPr>
          <w:b/>
          <w:szCs w:val="28"/>
        </w:rPr>
        <w:t>Анкета</w:t>
      </w:r>
      <w:r w:rsidRPr="009919A3">
        <w:rPr>
          <w:szCs w:val="28"/>
        </w:rPr>
        <w:t xml:space="preserve"> – это опросный лист, самостоятельно заполняемый опрашиваемым по указанным в нем правилам. Нес</w:t>
      </w:r>
      <w:r w:rsidRPr="009919A3">
        <w:rPr>
          <w:szCs w:val="28"/>
        </w:rPr>
        <w:t>мотря на то, что она является одним из основных документов личного дела, утвержденной формы анкеты не существует. Это всегда собственная разработка компании, и в зависимости от того, какому подразделению нужна информация (службе кадров, юридической службе,</w:t>
      </w:r>
      <w:r w:rsidRPr="009919A3">
        <w:rPr>
          <w:szCs w:val="28"/>
        </w:rPr>
        <w:t xml:space="preserve"> др.) задающими генеральное направление выступают специалисты этих структурных единиц (кадровики, юристы, др.). </w:t>
      </w:r>
    </w:p>
    <w:p w:rsidR="00F064C8" w:rsidRPr="009919A3" w:rsidRDefault="008F5568">
      <w:pPr>
        <w:spacing w:after="94"/>
        <w:ind w:left="-15" w:right="1"/>
        <w:rPr>
          <w:szCs w:val="28"/>
        </w:rPr>
      </w:pPr>
      <w:r w:rsidRPr="009919A3">
        <w:rPr>
          <w:szCs w:val="28"/>
        </w:rPr>
        <w:t>Данный документ является обобщающим и содержит все сведения о соискателе. Анкета заполняется от руки, без помарок и исправлений. Правильность и</w:t>
      </w:r>
      <w:r w:rsidRPr="009919A3">
        <w:rPr>
          <w:szCs w:val="28"/>
        </w:rPr>
        <w:t xml:space="preserve">зложенных в личном листке сведений проверяются по представленным документам. Соискатель подписывает заполненный листок и ставит дату. Использование грамотно составленной анкеты открывает перед заинтересованными работниками. </w:t>
      </w:r>
      <w:r w:rsidRPr="009919A3">
        <w:rPr>
          <w:b/>
          <w:szCs w:val="28"/>
        </w:rPr>
        <w:t xml:space="preserve"> Основные группы вопросов анкети</w:t>
      </w:r>
      <w:r w:rsidRPr="009919A3">
        <w:rPr>
          <w:b/>
          <w:szCs w:val="28"/>
        </w:rPr>
        <w:t>рования: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5"/>
        </w:numPr>
        <w:spacing w:after="0" w:line="376" w:lineRule="auto"/>
        <w:ind w:right="320" w:hanging="355"/>
        <w:rPr>
          <w:szCs w:val="28"/>
        </w:rPr>
      </w:pPr>
      <w:r w:rsidRPr="009919A3">
        <w:rPr>
          <w:szCs w:val="28"/>
        </w:rPr>
        <w:t>1. Общая информация. Ее можно получить посредством вопросов о правовом (имя, место жительства, пр.) и социальном статусе потенциального работника, условиях его жизни, способах контакта с ним (номер телефона, пейджера, адрес, е-</w:t>
      </w:r>
      <w:proofErr w:type="spellStart"/>
      <w:r w:rsidRPr="009919A3">
        <w:rPr>
          <w:szCs w:val="28"/>
        </w:rPr>
        <w:t>mail</w:t>
      </w:r>
      <w:proofErr w:type="spellEnd"/>
      <w:r w:rsidRPr="009919A3">
        <w:rPr>
          <w:szCs w:val="28"/>
        </w:rPr>
        <w:t xml:space="preserve"> и т.д.). </w:t>
      </w:r>
    </w:p>
    <w:p w:rsidR="00F064C8" w:rsidRPr="009919A3" w:rsidRDefault="008F5568">
      <w:pPr>
        <w:numPr>
          <w:ilvl w:val="0"/>
          <w:numId w:val="5"/>
        </w:numPr>
        <w:spacing w:after="25" w:line="376" w:lineRule="auto"/>
        <w:ind w:right="320" w:hanging="355"/>
        <w:rPr>
          <w:szCs w:val="28"/>
        </w:rPr>
      </w:pPr>
      <w:r w:rsidRPr="009919A3">
        <w:rPr>
          <w:szCs w:val="28"/>
        </w:rPr>
        <w:lastRenderedPageBreak/>
        <w:t>2. Информация о перспективах работы компании. Правильно подобранные вопросы позволят первоначально озвучить цели, мотивы, профессиональные притязания кандидата. Сопоставляя информацию этого и предшествующего раздела, можно прогнозировать перспективы работы</w:t>
      </w:r>
      <w:r w:rsidRPr="009919A3">
        <w:rPr>
          <w:szCs w:val="28"/>
        </w:rPr>
        <w:t xml:space="preserve"> сотрудника в компании, определить адекватность оценки соискателем самого себя, своих желаний и амбиций. </w:t>
      </w:r>
    </w:p>
    <w:p w:rsidR="00F064C8" w:rsidRPr="009919A3" w:rsidRDefault="008F5568">
      <w:pPr>
        <w:spacing w:after="190" w:line="259" w:lineRule="auto"/>
        <w:ind w:left="713" w:right="320" w:firstLine="0"/>
        <w:rPr>
          <w:szCs w:val="28"/>
        </w:rPr>
      </w:pPr>
      <w:r w:rsidRPr="009919A3">
        <w:rPr>
          <w:szCs w:val="28"/>
        </w:rPr>
        <w:t xml:space="preserve">3. Информация об образовании и опыте работы. </w:t>
      </w:r>
    </w:p>
    <w:p w:rsidR="00F064C8" w:rsidRPr="009919A3" w:rsidRDefault="008F5568">
      <w:pPr>
        <w:numPr>
          <w:ilvl w:val="0"/>
          <w:numId w:val="5"/>
        </w:numPr>
        <w:spacing w:after="185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4. Информация о профессиональных навыках. </w:t>
      </w:r>
    </w:p>
    <w:p w:rsidR="00F064C8" w:rsidRPr="009919A3" w:rsidRDefault="008F5568">
      <w:pPr>
        <w:numPr>
          <w:ilvl w:val="0"/>
          <w:numId w:val="5"/>
        </w:numPr>
        <w:spacing w:after="470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5. Информация о рекомендациях. </w:t>
      </w:r>
    </w:p>
    <w:p w:rsidR="00F064C8" w:rsidRPr="009919A3" w:rsidRDefault="008F5568">
      <w:pPr>
        <w:ind w:left="-15" w:right="1"/>
        <w:rPr>
          <w:szCs w:val="28"/>
        </w:rPr>
      </w:pPr>
      <w:r w:rsidRPr="009919A3">
        <w:rPr>
          <w:b/>
          <w:szCs w:val="28"/>
        </w:rPr>
        <w:t>Автобиография</w:t>
      </w:r>
      <w:r w:rsidRPr="009919A3">
        <w:rPr>
          <w:szCs w:val="28"/>
        </w:rPr>
        <w:t xml:space="preserve"> - это документ,</w:t>
      </w:r>
      <w:r w:rsidRPr="009919A3">
        <w:rPr>
          <w:szCs w:val="28"/>
        </w:rPr>
        <w:t xml:space="preserve"> в котором человек самостоятельно (от первого лица) описывает свой жизненный путь. Составление автобиографии обычно требуется при трудоустройстве, при оформлении документов для получения гражданства или для выезда заграницу. </w:t>
      </w:r>
    </w:p>
    <w:p w:rsidR="00F064C8" w:rsidRPr="009919A3" w:rsidRDefault="008F5568">
      <w:pPr>
        <w:spacing w:after="323"/>
        <w:ind w:left="-15"/>
        <w:rPr>
          <w:szCs w:val="28"/>
        </w:rPr>
      </w:pPr>
      <w:r w:rsidRPr="009919A3">
        <w:rPr>
          <w:szCs w:val="28"/>
        </w:rPr>
        <w:t>Особенностью написания автобио</w:t>
      </w:r>
      <w:r w:rsidRPr="009919A3">
        <w:rPr>
          <w:szCs w:val="28"/>
        </w:rPr>
        <w:t>графии является то, что составляется она в свободной форме, на чистом листе бумаги (не разлинованной), без наводящих вопросов (подсказок). Строгих правил по написанию автобиографии не существует, есть только рекомендации. Но в подобного рода автобиографиях</w:t>
      </w:r>
      <w:r w:rsidRPr="009919A3">
        <w:rPr>
          <w:szCs w:val="28"/>
        </w:rPr>
        <w:t xml:space="preserve"> неуместны эпитеты, метафоры и другие тропы, разговорная и просторечная автобиографиях неуместны эпитеты, метафоры и другие тропы, разговорная и просторечная лексика. Единственное требование кадровых работников может быть связано с более полным изложением </w:t>
      </w:r>
      <w:r w:rsidRPr="009919A3">
        <w:rPr>
          <w:szCs w:val="28"/>
        </w:rPr>
        <w:t xml:space="preserve">тех или иных жизненных фактов. </w:t>
      </w:r>
    </w:p>
    <w:p w:rsidR="00F064C8" w:rsidRPr="009919A3" w:rsidRDefault="008F5568">
      <w:pPr>
        <w:spacing w:after="291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Основные моменты, которые должны быть освещены в автобиографии: </w:t>
      </w:r>
    </w:p>
    <w:p w:rsidR="00F064C8" w:rsidRPr="009919A3" w:rsidRDefault="008F5568">
      <w:pPr>
        <w:numPr>
          <w:ilvl w:val="0"/>
          <w:numId w:val="5"/>
        </w:numPr>
        <w:spacing w:after="190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фамилия, имя, отчество; </w:t>
      </w:r>
    </w:p>
    <w:p w:rsidR="00F064C8" w:rsidRPr="009919A3" w:rsidRDefault="008F5568">
      <w:pPr>
        <w:numPr>
          <w:ilvl w:val="0"/>
          <w:numId w:val="5"/>
        </w:numPr>
        <w:spacing w:after="132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число, месяц и год рождения; </w:t>
      </w:r>
    </w:p>
    <w:p w:rsidR="00F064C8" w:rsidRPr="009919A3" w:rsidRDefault="008F5568">
      <w:pPr>
        <w:numPr>
          <w:ilvl w:val="0"/>
          <w:numId w:val="5"/>
        </w:numPr>
        <w:spacing w:after="29"/>
        <w:ind w:right="320" w:hanging="355"/>
        <w:rPr>
          <w:szCs w:val="28"/>
        </w:rPr>
      </w:pPr>
      <w:r w:rsidRPr="009919A3">
        <w:rPr>
          <w:szCs w:val="28"/>
        </w:rPr>
        <w:lastRenderedPageBreak/>
        <w:t xml:space="preserve">полученное образование (где, когда, в каких учебных заведениях, по какой специальности); </w:t>
      </w:r>
    </w:p>
    <w:p w:rsidR="00F064C8" w:rsidRPr="009919A3" w:rsidRDefault="008F5568">
      <w:pPr>
        <w:numPr>
          <w:ilvl w:val="0"/>
          <w:numId w:val="5"/>
        </w:numPr>
        <w:spacing w:after="190" w:line="259" w:lineRule="auto"/>
        <w:ind w:right="320" w:hanging="355"/>
        <w:rPr>
          <w:szCs w:val="28"/>
        </w:rPr>
      </w:pPr>
      <w:r w:rsidRPr="009919A3">
        <w:rPr>
          <w:szCs w:val="28"/>
        </w:rPr>
        <w:t>время начала т</w:t>
      </w:r>
      <w:r w:rsidRPr="009919A3">
        <w:rPr>
          <w:szCs w:val="28"/>
        </w:rPr>
        <w:t xml:space="preserve">рудовой деятельности; </w:t>
      </w:r>
    </w:p>
    <w:p w:rsidR="00F064C8" w:rsidRPr="009919A3" w:rsidRDefault="008F5568">
      <w:pPr>
        <w:numPr>
          <w:ilvl w:val="0"/>
          <w:numId w:val="5"/>
        </w:numPr>
        <w:spacing w:after="187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причины перехода на другое место работы; </w:t>
      </w:r>
    </w:p>
    <w:p w:rsidR="00F064C8" w:rsidRPr="009919A3" w:rsidRDefault="008F5568">
      <w:pPr>
        <w:numPr>
          <w:ilvl w:val="0"/>
          <w:numId w:val="5"/>
        </w:numPr>
        <w:spacing w:after="187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отношение к воинской обязанности, воинское звание; </w:t>
      </w:r>
    </w:p>
    <w:p w:rsidR="00F064C8" w:rsidRPr="009919A3" w:rsidRDefault="008F5568">
      <w:pPr>
        <w:numPr>
          <w:ilvl w:val="0"/>
          <w:numId w:val="5"/>
        </w:numPr>
        <w:spacing w:after="187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наличие правительственных наград, поощрений; </w:t>
      </w:r>
    </w:p>
    <w:p w:rsidR="00F064C8" w:rsidRPr="009919A3" w:rsidRDefault="008F5568">
      <w:pPr>
        <w:numPr>
          <w:ilvl w:val="0"/>
          <w:numId w:val="5"/>
        </w:numPr>
        <w:spacing w:after="185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сведения о семейном положении и близких родственниках; </w:t>
      </w:r>
    </w:p>
    <w:p w:rsidR="00F064C8" w:rsidRPr="009919A3" w:rsidRDefault="008F5568">
      <w:pPr>
        <w:numPr>
          <w:ilvl w:val="0"/>
          <w:numId w:val="5"/>
        </w:numPr>
        <w:spacing w:after="466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дата составления автобиографии и личная подпись составляемого. </w:t>
      </w:r>
    </w:p>
    <w:p w:rsidR="00F064C8" w:rsidRPr="009919A3" w:rsidRDefault="008F5568">
      <w:pPr>
        <w:spacing w:after="180" w:line="265" w:lineRule="auto"/>
        <w:ind w:left="723" w:hanging="10"/>
        <w:jc w:val="left"/>
        <w:rPr>
          <w:szCs w:val="28"/>
        </w:rPr>
      </w:pPr>
      <w:r w:rsidRPr="009919A3">
        <w:rPr>
          <w:i/>
          <w:szCs w:val="28"/>
        </w:rPr>
        <w:t xml:space="preserve">Образец оформления автобиографии. Смотри приложение 3. </w:t>
      </w:r>
    </w:p>
    <w:p w:rsidR="00F064C8" w:rsidRPr="009919A3" w:rsidRDefault="00F064C8" w:rsidP="0082114B">
      <w:pPr>
        <w:ind w:firstLine="0"/>
        <w:rPr>
          <w:szCs w:val="28"/>
        </w:rPr>
        <w:sectPr w:rsidR="00F064C8" w:rsidRPr="009919A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89" w:right="846" w:bottom="1348" w:left="1702" w:header="1207" w:footer="709" w:gutter="0"/>
          <w:cols w:space="720"/>
        </w:sectPr>
      </w:pPr>
    </w:p>
    <w:p w:rsidR="00F064C8" w:rsidRPr="009919A3" w:rsidRDefault="00F064C8" w:rsidP="0082114B">
      <w:pPr>
        <w:spacing w:after="412" w:line="259" w:lineRule="auto"/>
        <w:ind w:firstLine="0"/>
        <w:jc w:val="left"/>
        <w:rPr>
          <w:szCs w:val="28"/>
        </w:rPr>
      </w:pPr>
    </w:p>
    <w:p w:rsidR="00F064C8" w:rsidRPr="009919A3" w:rsidRDefault="008F5568">
      <w:pPr>
        <w:pStyle w:val="3"/>
        <w:ind w:right="404"/>
        <w:rPr>
          <w:szCs w:val="28"/>
        </w:rPr>
      </w:pPr>
      <w:r w:rsidRPr="009919A3">
        <w:rPr>
          <w:szCs w:val="28"/>
        </w:rPr>
        <w:t>4.</w:t>
      </w:r>
      <w:r w:rsidRPr="009919A3">
        <w:rPr>
          <w:rFonts w:eastAsia="Arial"/>
          <w:szCs w:val="28"/>
        </w:rPr>
        <w:t xml:space="preserve"> </w:t>
      </w:r>
      <w:r w:rsidRPr="009919A3">
        <w:rPr>
          <w:szCs w:val="28"/>
        </w:rPr>
        <w:t xml:space="preserve">Заключение трудового договора </w:t>
      </w:r>
    </w:p>
    <w:p w:rsidR="00F064C8" w:rsidRPr="009919A3" w:rsidRDefault="008F5568">
      <w:pPr>
        <w:spacing w:after="23" w:line="259" w:lineRule="auto"/>
        <w:ind w:left="720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b/>
          <w:szCs w:val="28"/>
        </w:rPr>
        <w:t>Трудовой договор</w:t>
      </w:r>
      <w:r w:rsidRPr="009919A3">
        <w:rPr>
          <w:szCs w:val="28"/>
        </w:rPr>
        <w:t xml:space="preserve">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</w:t>
      </w:r>
      <w:r w:rsidRPr="009919A3">
        <w:rPr>
          <w:szCs w:val="28"/>
        </w:rPr>
        <w:t>овым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</w:t>
      </w:r>
      <w:r w:rsidRPr="009919A3">
        <w:rPr>
          <w:szCs w:val="28"/>
        </w:rPr>
        <w:t xml:space="preserve">ется лично выполнять определенную этим соглашением трудовую функцию, соблюдать действующие в организации правила внутреннего трудового распорядка. </w:t>
      </w:r>
    </w:p>
    <w:p w:rsidR="00F064C8" w:rsidRPr="009919A3" w:rsidRDefault="008F5568">
      <w:pPr>
        <w:spacing w:after="26"/>
        <w:ind w:left="-15" w:right="320"/>
        <w:rPr>
          <w:szCs w:val="28"/>
        </w:rPr>
      </w:pPr>
      <w:r w:rsidRPr="009919A3">
        <w:rPr>
          <w:szCs w:val="28"/>
        </w:rPr>
        <w:t xml:space="preserve">Сторонами трудового договора являются работодатель и работник (ст. 56 ТК РФ).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b/>
          <w:szCs w:val="28"/>
        </w:rPr>
        <w:t xml:space="preserve">Каждый работник </w:t>
      </w:r>
      <w:r w:rsidRPr="009919A3">
        <w:rPr>
          <w:szCs w:val="28"/>
        </w:rPr>
        <w:t>прежде чем по</w:t>
      </w:r>
      <w:r w:rsidRPr="009919A3">
        <w:rPr>
          <w:szCs w:val="28"/>
        </w:rPr>
        <w:t>дписать трудовой договор должен внимательно ознакомиться с предлагаемым ему для подписания трудовым договором (контрактом). Трудовым кодексом РФ предусмотрена обязательная письменная форма трудового договора. Он должен быть подписан сторонами и один его эк</w:t>
      </w:r>
      <w:r w:rsidRPr="009919A3">
        <w:rPr>
          <w:szCs w:val="28"/>
        </w:rPr>
        <w:t xml:space="preserve">земпляр должен быть передан нанимателем работнику. </w:t>
      </w:r>
      <w:proofErr w:type="spellStart"/>
      <w:r w:rsidRPr="009919A3">
        <w:rPr>
          <w:szCs w:val="28"/>
        </w:rPr>
        <w:t>Ещѐ</w:t>
      </w:r>
      <w:proofErr w:type="spellEnd"/>
      <w:r w:rsidRPr="009919A3">
        <w:rPr>
          <w:szCs w:val="28"/>
        </w:rPr>
        <w:t xml:space="preserve"> раз запомните, что Трудовой договор обязательно должен содержать сведения о размере тарифной ставки (должностного оклада) на дату его составления, размере основного и дополнительного отпусков, режиме т</w:t>
      </w:r>
      <w:r w:rsidRPr="009919A3">
        <w:rPr>
          <w:szCs w:val="28"/>
        </w:rPr>
        <w:t xml:space="preserve">руда и отдыха, основные права и обязанности сторон, сроки выплаты заработной платы. </w:t>
      </w:r>
    </w:p>
    <w:p w:rsidR="00F064C8" w:rsidRPr="009919A3" w:rsidRDefault="008F5568">
      <w:pPr>
        <w:spacing w:after="28"/>
        <w:ind w:left="-15" w:right="320"/>
        <w:rPr>
          <w:szCs w:val="28"/>
        </w:rPr>
      </w:pPr>
      <w:r w:rsidRPr="009919A3">
        <w:rPr>
          <w:szCs w:val="28"/>
        </w:rPr>
        <w:t xml:space="preserve">Отсутствие размера тарифной ставки (должностного оклада) часто приводит к трудовым спорам между работником и нанимателем касательно размера зарплаты.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b/>
          <w:szCs w:val="28"/>
        </w:rPr>
        <w:lastRenderedPageBreak/>
        <w:t>Знайте</w:t>
      </w:r>
      <w:r w:rsidRPr="009919A3">
        <w:rPr>
          <w:szCs w:val="28"/>
        </w:rPr>
        <w:t>: устная догов</w:t>
      </w:r>
      <w:r w:rsidRPr="009919A3">
        <w:rPr>
          <w:szCs w:val="28"/>
        </w:rPr>
        <w:t>оренность между работником и нанимателем не является основанием для принятия решения в пользу работника, если, например, штатным расписанием организации установлено другая, значительно меньшая сумма зарплаты. Кроме того, работнику необходимо ознакомиться и</w:t>
      </w:r>
      <w:r w:rsidRPr="009919A3">
        <w:rPr>
          <w:szCs w:val="28"/>
        </w:rPr>
        <w:t xml:space="preserve"> знать сроки выплаты заработной платы, а также то, что наниматель обязан выплачивать средний заработок за время трудового отпуска не позднее двух (работающим по контракту — одного) дня до начала отпуска. </w:t>
      </w:r>
    </w:p>
    <w:p w:rsidR="00F064C8" w:rsidRPr="009919A3" w:rsidRDefault="008F5568">
      <w:pPr>
        <w:spacing w:after="37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0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В трудовом договоре указываются: </w:t>
      </w:r>
    </w:p>
    <w:p w:rsidR="00F064C8" w:rsidRPr="009919A3" w:rsidRDefault="008F5568">
      <w:pPr>
        <w:spacing w:after="301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6"/>
        </w:numPr>
        <w:spacing w:after="25" w:line="376" w:lineRule="auto"/>
        <w:ind w:right="320" w:hanging="355"/>
        <w:rPr>
          <w:szCs w:val="28"/>
        </w:rPr>
      </w:pPr>
      <w:r w:rsidRPr="009919A3">
        <w:rPr>
          <w:szCs w:val="28"/>
        </w:rPr>
        <w:t xml:space="preserve">1. </w:t>
      </w:r>
      <w:r w:rsidRPr="009919A3">
        <w:rPr>
          <w:szCs w:val="28"/>
        </w:rPr>
        <w:t xml:space="preserve">фамилия, имя, отчество работника и наименование работодателя (фамилия, имя, отчество работодателя - физического лица), заключивших трудовой договор; </w:t>
      </w:r>
    </w:p>
    <w:p w:rsidR="00F064C8" w:rsidRPr="009919A3" w:rsidRDefault="008F5568">
      <w:pPr>
        <w:numPr>
          <w:ilvl w:val="0"/>
          <w:numId w:val="6"/>
        </w:numPr>
        <w:spacing w:after="183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2. место работы (с указанием структурного подразделения); </w:t>
      </w:r>
    </w:p>
    <w:p w:rsidR="00F064C8" w:rsidRPr="009919A3" w:rsidRDefault="008F5568">
      <w:pPr>
        <w:numPr>
          <w:ilvl w:val="0"/>
          <w:numId w:val="6"/>
        </w:numPr>
        <w:spacing w:after="189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3. дата начала работы; </w:t>
      </w:r>
    </w:p>
    <w:p w:rsidR="00F064C8" w:rsidRPr="009919A3" w:rsidRDefault="008F5568">
      <w:pPr>
        <w:numPr>
          <w:ilvl w:val="0"/>
          <w:numId w:val="6"/>
        </w:numPr>
        <w:spacing w:after="25" w:line="376" w:lineRule="auto"/>
        <w:ind w:right="320" w:hanging="355"/>
        <w:rPr>
          <w:szCs w:val="28"/>
        </w:rPr>
      </w:pPr>
      <w:r w:rsidRPr="009919A3">
        <w:rPr>
          <w:szCs w:val="28"/>
        </w:rPr>
        <w:t xml:space="preserve">4. </w:t>
      </w:r>
      <w:r w:rsidRPr="009919A3">
        <w:rPr>
          <w:szCs w:val="28"/>
        </w:rPr>
        <w:t xml:space="preserve"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 </w:t>
      </w:r>
    </w:p>
    <w:p w:rsidR="00F064C8" w:rsidRPr="009919A3" w:rsidRDefault="008F5568">
      <w:pPr>
        <w:numPr>
          <w:ilvl w:val="0"/>
          <w:numId w:val="6"/>
        </w:numPr>
        <w:spacing w:after="187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5. права и обязанности работника; </w:t>
      </w:r>
    </w:p>
    <w:p w:rsidR="00F064C8" w:rsidRPr="009919A3" w:rsidRDefault="008F5568">
      <w:pPr>
        <w:numPr>
          <w:ilvl w:val="0"/>
          <w:numId w:val="6"/>
        </w:numPr>
        <w:spacing w:after="186" w:line="259" w:lineRule="auto"/>
        <w:ind w:right="320" w:hanging="355"/>
        <w:rPr>
          <w:szCs w:val="28"/>
        </w:rPr>
      </w:pPr>
      <w:r w:rsidRPr="009919A3">
        <w:rPr>
          <w:szCs w:val="28"/>
        </w:rPr>
        <w:t xml:space="preserve">6. права и обязанности работодателя; </w:t>
      </w:r>
    </w:p>
    <w:p w:rsidR="00F064C8" w:rsidRPr="009919A3" w:rsidRDefault="008F5568">
      <w:pPr>
        <w:numPr>
          <w:ilvl w:val="0"/>
          <w:numId w:val="6"/>
        </w:numPr>
        <w:spacing w:after="29"/>
        <w:ind w:right="320" w:hanging="355"/>
        <w:rPr>
          <w:szCs w:val="28"/>
        </w:rPr>
      </w:pPr>
      <w:r w:rsidRPr="009919A3">
        <w:rPr>
          <w:szCs w:val="28"/>
        </w:rPr>
        <w:t>7. характеристики условий</w:t>
      </w:r>
      <w:r w:rsidRPr="009919A3">
        <w:rPr>
          <w:szCs w:val="28"/>
        </w:rPr>
        <w:t xml:space="preserve"> труда, компенсации и льготы работникам за работу в тяжелых, вредных и (или) опасных условиях; </w:t>
      </w:r>
    </w:p>
    <w:p w:rsidR="00F064C8" w:rsidRPr="009919A3" w:rsidRDefault="008F5568">
      <w:pPr>
        <w:numPr>
          <w:ilvl w:val="0"/>
          <w:numId w:val="6"/>
        </w:numPr>
        <w:spacing w:after="31"/>
        <w:ind w:right="320" w:hanging="355"/>
        <w:rPr>
          <w:szCs w:val="28"/>
        </w:rPr>
      </w:pPr>
      <w:r w:rsidRPr="009919A3">
        <w:rPr>
          <w:szCs w:val="28"/>
        </w:rPr>
        <w:t xml:space="preserve">8. режим труда и отдыха (если он в отношении данного работника отличается от общих правил, установленных в организации); </w:t>
      </w:r>
    </w:p>
    <w:p w:rsidR="00F064C8" w:rsidRPr="009919A3" w:rsidRDefault="008F5568">
      <w:pPr>
        <w:numPr>
          <w:ilvl w:val="0"/>
          <w:numId w:val="6"/>
        </w:numPr>
        <w:spacing w:after="25" w:line="376" w:lineRule="auto"/>
        <w:ind w:right="320" w:hanging="355"/>
        <w:rPr>
          <w:szCs w:val="28"/>
        </w:rPr>
      </w:pPr>
      <w:r w:rsidRPr="009919A3">
        <w:rPr>
          <w:szCs w:val="28"/>
        </w:rPr>
        <w:t>9. условия оплаты труда (в том числе р</w:t>
      </w:r>
      <w:r w:rsidRPr="009919A3">
        <w:rPr>
          <w:szCs w:val="28"/>
        </w:rPr>
        <w:t xml:space="preserve">азмер тарифной ставки или должностного оклада работника, доплаты, надбавки и поощрительные выплаты); </w:t>
      </w:r>
    </w:p>
    <w:p w:rsidR="00F064C8" w:rsidRPr="009919A3" w:rsidRDefault="008F5568">
      <w:pPr>
        <w:numPr>
          <w:ilvl w:val="0"/>
          <w:numId w:val="6"/>
        </w:numPr>
        <w:spacing w:after="29"/>
        <w:ind w:right="320" w:hanging="355"/>
        <w:rPr>
          <w:szCs w:val="28"/>
        </w:rPr>
      </w:pPr>
      <w:r w:rsidRPr="009919A3">
        <w:rPr>
          <w:szCs w:val="28"/>
        </w:rPr>
        <w:lastRenderedPageBreak/>
        <w:t xml:space="preserve">10. виды и условия социального страхования, непосредственно связанные с трудовой деятельностью.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Запрещается требовать от работника выполнения работы, не </w:t>
      </w:r>
      <w:r w:rsidRPr="009919A3">
        <w:rPr>
          <w:szCs w:val="28"/>
        </w:rPr>
        <w:t xml:space="preserve">обусловленной трудовым договором, за исключением случаев, предусмотренных настоящим Кодексом и иными федеральными законами (ст. 60 ТК РФ).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В случае заключения срочного (от слова «срок») трудового договора в нем указываются срок его действия и обстоятельст</w:t>
      </w:r>
      <w:r w:rsidRPr="009919A3">
        <w:rPr>
          <w:szCs w:val="28"/>
        </w:rPr>
        <w:t xml:space="preserve">во (причина), послужившие основанием для заключения срочного трудового договора в соответствии с настоящим Кодексом и иными федеральными законами (ст. 57 ТК РФ).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Трудовой договор вступает в силу со дня его подписания работником и работодателем, если иное </w:t>
      </w:r>
      <w:r w:rsidRPr="009919A3">
        <w:rPr>
          <w:szCs w:val="28"/>
        </w:rPr>
        <w:t xml:space="preserve">не установлено федеральными законами, иными нормативными правовыми актами или трудовым договором, либо со дня фактического допущения работника к работе с ведома или по поручению работодателя или его представителя. </w:t>
      </w:r>
    </w:p>
    <w:p w:rsidR="00F064C8" w:rsidRPr="009919A3" w:rsidRDefault="008F5568">
      <w:pPr>
        <w:spacing w:after="28"/>
        <w:ind w:left="-15" w:right="320"/>
        <w:rPr>
          <w:szCs w:val="28"/>
        </w:rPr>
      </w:pPr>
      <w:r w:rsidRPr="009919A3">
        <w:rPr>
          <w:szCs w:val="28"/>
        </w:rPr>
        <w:t xml:space="preserve">Работник обязан приступить к исполнению трудовых обязанностей со дня, определенного трудовым договором.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Если в трудовом договоре не оговорен день начала работы, то работник должен приступить к работе на следующий рабочий день после вступления договора в с</w:t>
      </w:r>
      <w:r w:rsidRPr="009919A3">
        <w:rPr>
          <w:szCs w:val="28"/>
        </w:rPr>
        <w:t xml:space="preserve">илу.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Если работник не приступил к работе в установленный срок без уважительных причин в течение недели, то трудовой договор аннулируется (ст. 61 ТК РФ).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Трудовые договоры не могут содержать условий, снижающих уровень прав и гарантий работников, установле</w:t>
      </w:r>
      <w:r w:rsidRPr="009919A3">
        <w:rPr>
          <w:szCs w:val="28"/>
        </w:rPr>
        <w:t xml:space="preserve">нный трудовым законодательством. Если такие условия включены в трудовой договор, то они не могут применяться (ст.9 ТК РФ).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lastRenderedPageBreak/>
        <w:t>Трудовой договор заключается в письменной форме, составляется в двух экземплярах, каждый из которых подписывается сторонами. Один эк</w:t>
      </w:r>
      <w:r w:rsidRPr="009919A3">
        <w:rPr>
          <w:szCs w:val="28"/>
        </w:rPr>
        <w:t xml:space="preserve">земпляр трудового договора передается работнику, другой хранится у работодателя.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</w:t>
      </w:r>
      <w:r w:rsidRPr="009919A3">
        <w:rPr>
          <w:szCs w:val="28"/>
        </w:rPr>
        <w:t xml:space="preserve">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 </w:t>
      </w:r>
    </w:p>
    <w:p w:rsidR="00F064C8" w:rsidRPr="009919A3" w:rsidRDefault="008F5568">
      <w:pPr>
        <w:spacing w:after="33"/>
        <w:ind w:left="-15" w:right="320"/>
        <w:rPr>
          <w:szCs w:val="28"/>
        </w:rPr>
      </w:pPr>
      <w:r w:rsidRPr="009919A3">
        <w:rPr>
          <w:szCs w:val="28"/>
        </w:rPr>
        <w:t>При заключении трудовых договоров с отдельными категориями работников з</w:t>
      </w:r>
      <w:r w:rsidRPr="009919A3">
        <w:rPr>
          <w:szCs w:val="28"/>
        </w:rPr>
        <w:t>аконами и иными нормативными правовыми актами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органами, не являющимися работодателями по этим договорам, или составл</w:t>
      </w:r>
      <w:r w:rsidRPr="009919A3">
        <w:rPr>
          <w:szCs w:val="28"/>
        </w:rPr>
        <w:t xml:space="preserve">ение трудовых договоров в большем количестве экземпляров (ст. 67 </w:t>
      </w:r>
    </w:p>
    <w:p w:rsidR="00F064C8" w:rsidRPr="009919A3" w:rsidRDefault="008F5568">
      <w:pPr>
        <w:spacing w:after="138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ТК РФ). </w:t>
      </w:r>
    </w:p>
    <w:p w:rsidR="00F064C8" w:rsidRPr="009919A3" w:rsidRDefault="008F5568">
      <w:pPr>
        <w:spacing w:after="0" w:line="259" w:lineRule="auto"/>
        <w:ind w:left="643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105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Что делать, если работодатель отказывается оформлять трудовые правоотношения?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Если работодатель отказывает в оформлении трудовых правоотношений, необходимо: написать и отправить </w:t>
      </w:r>
      <w:r w:rsidRPr="009919A3">
        <w:rPr>
          <w:szCs w:val="28"/>
        </w:rPr>
        <w:t xml:space="preserve">заказным письмом жалобы по факту </w:t>
      </w:r>
      <w:proofErr w:type="spellStart"/>
      <w:r w:rsidRPr="009919A3">
        <w:rPr>
          <w:szCs w:val="28"/>
        </w:rPr>
        <w:t>неоформления</w:t>
      </w:r>
      <w:proofErr w:type="spellEnd"/>
      <w:r w:rsidRPr="009919A3">
        <w:rPr>
          <w:szCs w:val="28"/>
        </w:rPr>
        <w:t xml:space="preserve"> трудовых правоотношений в департамент государственной инспекции труда и прокуратуру (результаты их проверок помогут работнику отстоять права в суде);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подать иск в суд об установлении факта трудовых правоотноше</w:t>
      </w:r>
      <w:r w:rsidRPr="009919A3">
        <w:rPr>
          <w:szCs w:val="28"/>
        </w:rPr>
        <w:t>ний, внесения записи в трудовую книжку о приеме на работу и другие ваши требования (продолжения трудовых правоотношений, выплата зарплаты, увольнение, возмещение морального вреда и т.п.); собрать доказательства своих правоотношений с нанимателем: свидетель</w:t>
      </w:r>
      <w:r w:rsidRPr="009919A3">
        <w:rPr>
          <w:szCs w:val="28"/>
        </w:rPr>
        <w:t xml:space="preserve">ские показания 5-7 человек, </w:t>
      </w:r>
    </w:p>
    <w:p w:rsidR="00F064C8" w:rsidRPr="009919A3" w:rsidRDefault="008F5568">
      <w:pPr>
        <w:spacing w:after="31"/>
        <w:ind w:left="-15" w:right="320"/>
        <w:rPr>
          <w:szCs w:val="28"/>
        </w:rPr>
      </w:pPr>
      <w:r w:rsidRPr="009919A3">
        <w:rPr>
          <w:szCs w:val="28"/>
        </w:rPr>
        <w:lastRenderedPageBreak/>
        <w:t xml:space="preserve">документы, копии документов организации с вашей подписью или адресованные вам, визы нанимателя с вашей фамилией, </w:t>
      </w:r>
    </w:p>
    <w:p w:rsidR="00F064C8" w:rsidRPr="009919A3" w:rsidRDefault="008F5568">
      <w:pPr>
        <w:spacing w:after="189" w:line="259" w:lineRule="auto"/>
        <w:ind w:left="454" w:right="320" w:firstLine="0"/>
        <w:rPr>
          <w:szCs w:val="28"/>
        </w:rPr>
      </w:pPr>
      <w:r w:rsidRPr="009919A3">
        <w:rPr>
          <w:szCs w:val="28"/>
        </w:rPr>
        <w:t xml:space="preserve">описание рабочего места и режима работы </w:t>
      </w:r>
    </w:p>
    <w:p w:rsidR="00F064C8" w:rsidRPr="009919A3" w:rsidRDefault="008F5568">
      <w:pPr>
        <w:spacing w:after="35"/>
        <w:ind w:left="454" w:right="320" w:firstLine="0"/>
        <w:rPr>
          <w:szCs w:val="28"/>
        </w:rPr>
      </w:pPr>
      <w:r w:rsidRPr="009919A3">
        <w:rPr>
          <w:szCs w:val="28"/>
        </w:rPr>
        <w:t xml:space="preserve">ФИО, должности сотрудников, особенности их рабочих мест, </w:t>
      </w:r>
      <w:r w:rsidRPr="009919A3">
        <w:rPr>
          <w:szCs w:val="28"/>
        </w:rPr>
        <w:t xml:space="preserve">проекты, над которыми работает организация и над которыми работал </w:t>
      </w:r>
    </w:p>
    <w:p w:rsidR="00F064C8" w:rsidRPr="009919A3" w:rsidRDefault="008F5568">
      <w:pPr>
        <w:spacing w:after="131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конкретно работник. </w:t>
      </w:r>
    </w:p>
    <w:p w:rsidR="00F064C8" w:rsidRPr="009919A3" w:rsidRDefault="008F5568">
      <w:pPr>
        <w:ind w:left="-15" w:right="320"/>
        <w:rPr>
          <w:szCs w:val="28"/>
        </w:rPr>
      </w:pPr>
      <w:hyperlink r:id="rId30">
        <w:r w:rsidRPr="009919A3">
          <w:rPr>
            <w:szCs w:val="28"/>
          </w:rPr>
          <w:t>Скачайте образец искового заявления "Об установлении ф</w:t>
        </w:r>
        <w:r w:rsidRPr="009919A3">
          <w:rPr>
            <w:szCs w:val="28"/>
          </w:rPr>
          <w:t xml:space="preserve">акта трудовых </w:t>
        </w:r>
      </w:hyperlink>
      <w:hyperlink r:id="rId31">
        <w:r w:rsidRPr="009919A3">
          <w:rPr>
            <w:szCs w:val="28"/>
          </w:rPr>
          <w:t xml:space="preserve">правоотношений, внесения записи в трудовую книжку о приеме и </w:t>
        </w:r>
      </w:hyperlink>
      <w:hyperlink r:id="rId32">
        <w:r w:rsidRPr="009919A3">
          <w:rPr>
            <w:szCs w:val="28"/>
          </w:rPr>
          <w:t>увольнении, выплате заработной платы".</w:t>
        </w:r>
      </w:hyperlink>
      <w:hyperlink r:id="rId33">
        <w:r w:rsidRPr="009919A3">
          <w:rPr>
            <w:szCs w:val="28"/>
          </w:rPr>
          <w:t xml:space="preserve"> </w:t>
        </w:r>
      </w:hyperlink>
    </w:p>
    <w:p w:rsidR="00F064C8" w:rsidRPr="009919A3" w:rsidRDefault="008F5568">
      <w:pPr>
        <w:spacing w:after="29"/>
        <w:ind w:left="-15" w:right="320"/>
        <w:rPr>
          <w:szCs w:val="28"/>
        </w:rPr>
      </w:pPr>
      <w:r w:rsidRPr="009919A3">
        <w:rPr>
          <w:szCs w:val="28"/>
        </w:rPr>
        <w:t>Кроме того, исковое заявление в суд вам обязаны бесплат</w:t>
      </w:r>
      <w:r w:rsidRPr="009919A3">
        <w:rPr>
          <w:szCs w:val="28"/>
        </w:rPr>
        <w:t xml:space="preserve">но составить в адвокатской конторе (ст.6 Закона "Об адвокатуре" - помощь по трудовым делам в судах первой инстанции - бесплатно). </w:t>
      </w:r>
    </w:p>
    <w:p w:rsidR="00F064C8" w:rsidRPr="009919A3" w:rsidRDefault="008F5568">
      <w:pPr>
        <w:spacing w:after="32" w:line="259" w:lineRule="auto"/>
        <w:ind w:left="643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left="2348" w:hanging="10"/>
        <w:jc w:val="left"/>
        <w:rPr>
          <w:szCs w:val="28"/>
        </w:rPr>
      </w:pPr>
      <w:r w:rsidRPr="009919A3">
        <w:rPr>
          <w:b/>
          <w:i/>
          <w:szCs w:val="28"/>
        </w:rPr>
        <w:t>5.</w:t>
      </w:r>
      <w:r w:rsidRPr="009919A3">
        <w:rPr>
          <w:rFonts w:eastAsia="Arial"/>
          <w:b/>
          <w:i/>
          <w:szCs w:val="28"/>
        </w:rPr>
        <w:t xml:space="preserve"> </w:t>
      </w:r>
      <w:r w:rsidRPr="009919A3">
        <w:rPr>
          <w:b/>
          <w:i/>
          <w:szCs w:val="28"/>
        </w:rPr>
        <w:t xml:space="preserve">Издание приказа о приеме на работу </w:t>
      </w:r>
    </w:p>
    <w:p w:rsidR="00F064C8" w:rsidRPr="009919A3" w:rsidRDefault="008F5568">
      <w:pPr>
        <w:spacing w:after="21" w:line="259" w:lineRule="auto"/>
        <w:ind w:left="643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Прием на работу оформляется </w:t>
      </w:r>
      <w:r w:rsidRPr="009919A3">
        <w:rPr>
          <w:b/>
          <w:szCs w:val="28"/>
        </w:rPr>
        <w:t>приказом</w:t>
      </w:r>
      <w:r w:rsidRPr="009919A3">
        <w:rPr>
          <w:szCs w:val="28"/>
        </w:rPr>
        <w:t xml:space="preserve"> </w:t>
      </w:r>
      <w:r w:rsidRPr="009919A3">
        <w:rPr>
          <w:szCs w:val="28"/>
        </w:rPr>
        <w:t xml:space="preserve">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 </w:t>
      </w:r>
    </w:p>
    <w:p w:rsidR="00F064C8" w:rsidRPr="009919A3" w:rsidRDefault="008F5568">
      <w:pPr>
        <w:spacing w:after="33"/>
        <w:ind w:left="-15" w:right="320"/>
        <w:rPr>
          <w:szCs w:val="28"/>
        </w:rPr>
      </w:pPr>
      <w:r w:rsidRPr="009919A3">
        <w:rPr>
          <w:szCs w:val="28"/>
        </w:rPr>
        <w:t>Приказ (распоряжение) работодателя о приеме на работу объя</w:t>
      </w:r>
      <w:r w:rsidRPr="009919A3">
        <w:rPr>
          <w:szCs w:val="28"/>
        </w:rPr>
        <w:t xml:space="preserve">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При приеме на работу работодатель обязан ознакомит</w:t>
      </w:r>
      <w:r w:rsidRPr="009919A3">
        <w:rPr>
          <w:szCs w:val="28"/>
        </w:rPr>
        <w:t xml:space="preserve">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 (ст. 68 ТК РФ).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Обязательному предварительному медицинскому </w:t>
      </w:r>
      <w:r w:rsidRPr="009919A3">
        <w:rPr>
          <w:szCs w:val="28"/>
        </w:rPr>
        <w:t xml:space="preserve">освидетельствованию при заключении трудового договора подлежат лица, не достигшие возраста </w:t>
      </w:r>
      <w:r w:rsidRPr="009919A3">
        <w:rPr>
          <w:szCs w:val="28"/>
        </w:rPr>
        <w:lastRenderedPageBreak/>
        <w:t xml:space="preserve">восемнадцати лет (а также иные лица в случаях, предусмотренных Трудовым Кодексом и иными федеральными законами (ст. 69 ТК РФ)). </w:t>
      </w:r>
    </w:p>
    <w:p w:rsidR="00F064C8" w:rsidRPr="009919A3" w:rsidRDefault="008F5568">
      <w:pPr>
        <w:spacing w:after="31"/>
        <w:ind w:left="-15" w:right="320"/>
        <w:rPr>
          <w:szCs w:val="28"/>
        </w:rPr>
      </w:pPr>
      <w:r w:rsidRPr="009919A3">
        <w:rPr>
          <w:szCs w:val="28"/>
        </w:rPr>
        <w:t>Для оформления и учета лиц, принимае</w:t>
      </w:r>
      <w:r w:rsidRPr="009919A3">
        <w:rPr>
          <w:szCs w:val="28"/>
        </w:rPr>
        <w:t xml:space="preserve">мых на работу по трудовому договору, применяют две унифицированные формы приказа (распоряжения) о приеме на работу: форму № Т–1 составляет лицо, ответственное за прием, на одного работника, № Т–1а на группу работников.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При оформлении приказа (распоряжения</w:t>
      </w:r>
      <w:r w:rsidRPr="009919A3">
        <w:rPr>
          <w:szCs w:val="28"/>
        </w:rPr>
        <w:t>) о приеме работника (</w:t>
      </w:r>
      <w:proofErr w:type="spellStart"/>
      <w:r w:rsidRPr="009919A3">
        <w:rPr>
          <w:szCs w:val="28"/>
        </w:rPr>
        <w:t>ов</w:t>
      </w:r>
      <w:proofErr w:type="spellEnd"/>
      <w:r w:rsidRPr="009919A3">
        <w:rPr>
          <w:szCs w:val="28"/>
        </w:rPr>
        <w:t>) на работу указываются наименование структурного подразделения, должность (специальность, профессия), срок испытания, если работнику устанавливается испытание при приеме на работу, а также условия приема на работу и характер предст</w:t>
      </w:r>
      <w:r w:rsidRPr="009919A3">
        <w:rPr>
          <w:szCs w:val="28"/>
        </w:rPr>
        <w:t>оящей работы. При заключении с работником (</w:t>
      </w:r>
      <w:proofErr w:type="spellStart"/>
      <w:r w:rsidRPr="009919A3">
        <w:rPr>
          <w:szCs w:val="28"/>
        </w:rPr>
        <w:t>ами</w:t>
      </w:r>
      <w:proofErr w:type="spellEnd"/>
      <w:r w:rsidRPr="009919A3">
        <w:rPr>
          <w:szCs w:val="28"/>
        </w:rPr>
        <w:t xml:space="preserve">) трудового договора на неопределенный срок в реквизитах «Дата» (форма № Т–1) или «Период работы» (форма № Т–1а) строка (графа) «по» не заполняется.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Визируется проект приказа в следующей последовательности: руководитель кадровой службы, руководитель структурного подразделения, куда направляется поступающий на работу, работник бухгалтерии, заместитель руководителя организации, курирующий работу данного </w:t>
      </w:r>
      <w:r w:rsidRPr="009919A3">
        <w:rPr>
          <w:szCs w:val="28"/>
        </w:rPr>
        <w:t xml:space="preserve">структурного подразделения. </w:t>
      </w:r>
    </w:p>
    <w:p w:rsidR="00F064C8" w:rsidRPr="009919A3" w:rsidRDefault="008F5568">
      <w:pPr>
        <w:spacing w:after="30"/>
        <w:ind w:left="-15" w:right="320"/>
        <w:rPr>
          <w:szCs w:val="28"/>
        </w:rPr>
      </w:pPr>
      <w:r w:rsidRPr="009919A3">
        <w:rPr>
          <w:szCs w:val="28"/>
        </w:rPr>
        <w:t xml:space="preserve">В случае неявки работника без уважительной причины на работу в установленный день приказ может быть признан недействительным. </w:t>
      </w:r>
    </w:p>
    <w:p w:rsidR="00F064C8" w:rsidRPr="009919A3" w:rsidRDefault="008F5568">
      <w:pPr>
        <w:spacing w:after="131" w:line="259" w:lineRule="auto"/>
        <w:ind w:left="454" w:right="320" w:firstLine="0"/>
        <w:rPr>
          <w:szCs w:val="28"/>
        </w:rPr>
      </w:pPr>
      <w:r w:rsidRPr="009919A3">
        <w:rPr>
          <w:szCs w:val="28"/>
        </w:rPr>
        <w:t xml:space="preserve">Унифицированная форма № Т–1. Смотри приложение 4. </w:t>
      </w:r>
    </w:p>
    <w:p w:rsidR="00F064C8" w:rsidRPr="009919A3" w:rsidRDefault="008F5568">
      <w:pPr>
        <w:spacing w:after="35" w:line="259" w:lineRule="auto"/>
        <w:ind w:firstLine="0"/>
        <w:jc w:val="left"/>
        <w:rPr>
          <w:szCs w:val="28"/>
        </w:rPr>
      </w:pPr>
      <w:r w:rsidRPr="009919A3">
        <w:rPr>
          <w:i/>
          <w:szCs w:val="28"/>
        </w:rPr>
        <w:t xml:space="preserve"> </w:t>
      </w:r>
    </w:p>
    <w:p w:rsidR="00F064C8" w:rsidRPr="009919A3" w:rsidRDefault="008F5568">
      <w:pPr>
        <w:spacing w:after="0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>Документы оформляются работниками отдела кадров</w:t>
      </w:r>
      <w:r w:rsidRPr="009919A3">
        <w:rPr>
          <w:b/>
          <w:szCs w:val="28"/>
        </w:rPr>
        <w:t xml:space="preserve"> и бухгалтерии.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Первый экземпляр приказа инспектор службы кадров передает в службу документации, заполняет личную карточку (форма № Т–2 или № Т–ГС (МС), записывает факт приема в трудовую книжку в точном соответствии с текстом приказа, второй экземпляр п</w:t>
      </w:r>
      <w:r w:rsidRPr="009919A3">
        <w:rPr>
          <w:szCs w:val="28"/>
        </w:rPr>
        <w:t xml:space="preserve">омещает в личное дело, третий экземпляр – в </w:t>
      </w:r>
      <w:r w:rsidRPr="009919A3">
        <w:rPr>
          <w:szCs w:val="28"/>
        </w:rPr>
        <w:lastRenderedPageBreak/>
        <w:t xml:space="preserve">бухгалтерию, где работнику присваивается табельный номер (при необходимости) и на него открывается лицевой счет.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Таким образом, порядок оформления документов при приеме на работу имеет следующий вид: сотрудник п</w:t>
      </w:r>
      <w:r w:rsidRPr="009919A3">
        <w:rPr>
          <w:szCs w:val="28"/>
        </w:rPr>
        <w:t xml:space="preserve">одает резюме (если это необходимо), заявление о приеме на работу, анкету (для определенных видов работ) и автобиографию </w:t>
      </w:r>
      <w:r w:rsidRPr="009919A3">
        <w:rPr>
          <w:szCs w:val="28"/>
        </w:rPr>
        <w:tab/>
        <w:t xml:space="preserve">(по </w:t>
      </w:r>
      <w:r w:rsidRPr="009919A3">
        <w:rPr>
          <w:szCs w:val="28"/>
        </w:rPr>
        <w:tab/>
        <w:t xml:space="preserve">согласию </w:t>
      </w:r>
      <w:r w:rsidRPr="009919A3">
        <w:rPr>
          <w:szCs w:val="28"/>
        </w:rPr>
        <w:tab/>
        <w:t xml:space="preserve">работника </w:t>
      </w:r>
      <w:r w:rsidRPr="009919A3">
        <w:rPr>
          <w:szCs w:val="28"/>
        </w:rPr>
        <w:tab/>
        <w:t xml:space="preserve">и </w:t>
      </w:r>
      <w:r w:rsidRPr="009919A3">
        <w:rPr>
          <w:szCs w:val="28"/>
        </w:rPr>
        <w:tab/>
        <w:t xml:space="preserve">работодателя), </w:t>
      </w:r>
      <w:r w:rsidRPr="009919A3">
        <w:rPr>
          <w:szCs w:val="28"/>
        </w:rPr>
        <w:tab/>
        <w:t xml:space="preserve">далее </w:t>
      </w:r>
      <w:r w:rsidRPr="009919A3">
        <w:rPr>
          <w:szCs w:val="28"/>
        </w:rPr>
        <w:tab/>
        <w:t>с сотрудником заключается трудовой договор, который служит основанием для издания п</w:t>
      </w:r>
      <w:r w:rsidRPr="009919A3">
        <w:rPr>
          <w:szCs w:val="28"/>
        </w:rPr>
        <w:t>риказа о приеме на работу (формы № Т–1 или № Т–1а), затем сотрудником отдела кадров производится запись в трудовой книжке (если сотрудник устраивается впервые – ее оформление), потом заводится и оформляется личная карточка сотрудника (формы № Т–2 или № Т–2</w:t>
      </w:r>
      <w:r w:rsidRPr="009919A3">
        <w:rPr>
          <w:szCs w:val="28"/>
        </w:rPr>
        <w:t xml:space="preserve">ГС (МС), № Т–4), и открывается лицевой счет (в бухгалтерии после получения копии приказа о приеме).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  <w:r w:rsidRPr="009919A3">
        <w:rPr>
          <w:szCs w:val="28"/>
        </w:rPr>
        <w:br w:type="page"/>
      </w:r>
    </w:p>
    <w:p w:rsidR="00F064C8" w:rsidRPr="009919A3" w:rsidRDefault="008F5568">
      <w:pPr>
        <w:spacing w:after="451" w:line="259" w:lineRule="auto"/>
        <w:ind w:left="-1" w:firstLine="0"/>
        <w:jc w:val="right"/>
        <w:rPr>
          <w:szCs w:val="28"/>
        </w:rPr>
      </w:pPr>
      <w:r w:rsidRPr="009919A3">
        <w:rPr>
          <w:noProof/>
          <w:szCs w:val="28"/>
        </w:rPr>
        <w:lastRenderedPageBreak/>
        <w:drawing>
          <wp:inline distT="0" distB="0" distL="0" distR="0">
            <wp:extent cx="6104256" cy="6730746"/>
            <wp:effectExtent l="0" t="0" r="0" b="0"/>
            <wp:docPr id="1513" name="Picture 1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Picture 151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04256" cy="673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9A3">
        <w:rPr>
          <w:szCs w:val="28"/>
        </w:rPr>
        <w:t xml:space="preserve"> </w:t>
      </w:r>
    </w:p>
    <w:p w:rsidR="00F064C8" w:rsidRPr="009919A3" w:rsidRDefault="008F5568">
      <w:pPr>
        <w:pStyle w:val="1"/>
        <w:spacing w:after="13"/>
        <w:ind w:left="41" w:right="0"/>
        <w:rPr>
          <w:szCs w:val="28"/>
        </w:rPr>
      </w:pPr>
      <w:bookmarkStart w:id="2" w:name="_Toc23435"/>
      <w:r w:rsidRPr="009919A3">
        <w:rPr>
          <w:szCs w:val="28"/>
        </w:rPr>
        <w:t>2.</w:t>
      </w:r>
      <w:r w:rsidRPr="009919A3">
        <w:rPr>
          <w:rFonts w:eastAsia="Arial"/>
          <w:szCs w:val="28"/>
        </w:rPr>
        <w:t xml:space="preserve"> </w:t>
      </w:r>
      <w:r w:rsidRPr="009919A3">
        <w:rPr>
          <w:szCs w:val="28"/>
        </w:rPr>
        <w:t xml:space="preserve">Особенности стилистики деловых документов </w:t>
      </w:r>
      <w:bookmarkEnd w:id="2"/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В любом документе важно соблюдать правила грамматики, которая не только является элементом культуры, но</w:t>
      </w:r>
      <w:r w:rsidRPr="009919A3">
        <w:rPr>
          <w:szCs w:val="28"/>
        </w:rPr>
        <w:t xml:space="preserve"> и важнейшим условием эффективного воздействия на адресата. Ошибки в тексте, опечатки, описки – все это снижает общий культурный уровень текста, отрицательно влияет на качество восприятия содержащейся в тексте информации. </w:t>
      </w:r>
    </w:p>
    <w:p w:rsidR="00F064C8" w:rsidRPr="009919A3" w:rsidRDefault="008F5568">
      <w:pPr>
        <w:spacing w:after="315"/>
        <w:ind w:left="-15" w:right="320"/>
        <w:rPr>
          <w:szCs w:val="28"/>
        </w:rPr>
      </w:pPr>
      <w:r w:rsidRPr="009919A3">
        <w:rPr>
          <w:szCs w:val="28"/>
        </w:rPr>
        <w:lastRenderedPageBreak/>
        <w:t>Большое значение имеет также стил</w:t>
      </w:r>
      <w:r w:rsidRPr="009919A3">
        <w:rPr>
          <w:szCs w:val="28"/>
        </w:rPr>
        <w:t xml:space="preserve">истика речи делового документа. В официальных документах применяется официально-деловой стиль. </w:t>
      </w:r>
      <w:r w:rsidRPr="009919A3">
        <w:rPr>
          <w:b/>
          <w:szCs w:val="28"/>
        </w:rPr>
        <w:t>Официально-деловой стиль</w:t>
      </w:r>
      <w:r w:rsidRPr="009919A3">
        <w:rPr>
          <w:szCs w:val="28"/>
        </w:rPr>
        <w:t xml:space="preserve"> – это функциональная разновидность языка, применяемая в сфере официально-деловых отношений и управления. </w:t>
      </w:r>
    </w:p>
    <w:p w:rsidR="00F064C8" w:rsidRPr="009919A3" w:rsidRDefault="008F5568">
      <w:pPr>
        <w:spacing w:after="102"/>
        <w:ind w:left="-15" w:right="320" w:firstLine="0"/>
        <w:rPr>
          <w:szCs w:val="28"/>
        </w:rPr>
      </w:pPr>
      <w:r w:rsidRPr="009919A3">
        <w:rPr>
          <w:b/>
          <w:szCs w:val="28"/>
        </w:rPr>
        <w:t xml:space="preserve">Основные требования, предъявляемые к официально-деловому стилю </w:t>
      </w:r>
      <w:proofErr w:type="gramStart"/>
      <w:r w:rsidRPr="009919A3">
        <w:rPr>
          <w:szCs w:val="28"/>
        </w:rPr>
        <w:t>Рассмотрим</w:t>
      </w:r>
      <w:proofErr w:type="gramEnd"/>
      <w:r w:rsidRPr="009919A3">
        <w:rPr>
          <w:szCs w:val="28"/>
        </w:rPr>
        <w:t xml:space="preserve"> основные требования, предъявляемые к официально-деловому стилю деловых документов: </w:t>
      </w:r>
    </w:p>
    <w:p w:rsidR="00F064C8" w:rsidRPr="009919A3" w:rsidRDefault="008F5568">
      <w:pPr>
        <w:numPr>
          <w:ilvl w:val="0"/>
          <w:numId w:val="7"/>
        </w:numPr>
        <w:spacing w:after="315"/>
        <w:ind w:right="320" w:firstLine="0"/>
        <w:rPr>
          <w:szCs w:val="28"/>
        </w:rPr>
      </w:pPr>
      <w:r w:rsidRPr="009919A3">
        <w:rPr>
          <w:b/>
          <w:i/>
          <w:szCs w:val="28"/>
        </w:rPr>
        <w:t>Стандартизация изложения</w:t>
      </w:r>
      <w:r w:rsidRPr="009919A3">
        <w:rPr>
          <w:szCs w:val="28"/>
        </w:rPr>
        <w:t>, основанная на использовании большого количества терминов, оборотов, язык</w:t>
      </w:r>
      <w:r w:rsidRPr="009919A3">
        <w:rPr>
          <w:szCs w:val="28"/>
        </w:rPr>
        <w:t xml:space="preserve">овых формул, которая охватывает все уровни языка – лексику, морфологию, синтаксис. Стандартизация деловой речи значительно повышает информативность документов, способствует их пониманию и оптимизации документооборота в целом. </w:t>
      </w:r>
    </w:p>
    <w:p w:rsidR="00F064C8" w:rsidRPr="009919A3" w:rsidRDefault="008F5568">
      <w:pPr>
        <w:numPr>
          <w:ilvl w:val="0"/>
          <w:numId w:val="7"/>
        </w:numPr>
        <w:ind w:right="320" w:firstLine="0"/>
        <w:rPr>
          <w:szCs w:val="28"/>
        </w:rPr>
      </w:pPr>
      <w:r w:rsidRPr="009919A3">
        <w:rPr>
          <w:b/>
          <w:szCs w:val="28"/>
        </w:rPr>
        <w:t>Нейтральный тон изложения</w:t>
      </w:r>
      <w:r w:rsidRPr="009919A3">
        <w:rPr>
          <w:szCs w:val="28"/>
        </w:rPr>
        <w:t xml:space="preserve"> - н</w:t>
      </w:r>
      <w:r w:rsidRPr="009919A3">
        <w:rPr>
          <w:szCs w:val="28"/>
        </w:rPr>
        <w:t xml:space="preserve">орма официального делового общения, которая проявляется в максимально строгом и сдержанном характере изложения. Нейтральный тон исключает возможность употребления эмоционально окрашенных языковых средств, личностных и субъективных суждений и оценок. </w:t>
      </w:r>
    </w:p>
    <w:p w:rsidR="00F064C8" w:rsidRPr="009919A3" w:rsidRDefault="008F5568">
      <w:pPr>
        <w:spacing w:after="261"/>
        <w:ind w:left="-15" w:right="320"/>
        <w:rPr>
          <w:szCs w:val="28"/>
        </w:rPr>
      </w:pPr>
      <w:r w:rsidRPr="009919A3">
        <w:rPr>
          <w:szCs w:val="28"/>
        </w:rPr>
        <w:t>Эмоци</w:t>
      </w:r>
      <w:r w:rsidRPr="009919A3">
        <w:rPr>
          <w:szCs w:val="28"/>
        </w:rPr>
        <w:t xml:space="preserve">и в деловых документах допускаются ограниченно (приглашения, корпоративные поздравления и др.). Цель большинства документов – убедить адресата, заинтересовать его действовать в нужном направлении, достигаемая не языковыми формами, а содержанием. </w:t>
      </w:r>
    </w:p>
    <w:p w:rsidR="00F064C8" w:rsidRPr="009919A3" w:rsidRDefault="008F5568">
      <w:pPr>
        <w:numPr>
          <w:ilvl w:val="0"/>
          <w:numId w:val="7"/>
        </w:numPr>
        <w:spacing w:after="266"/>
        <w:ind w:right="320" w:firstLine="0"/>
        <w:rPr>
          <w:szCs w:val="28"/>
        </w:rPr>
      </w:pPr>
      <w:r w:rsidRPr="009919A3">
        <w:rPr>
          <w:b/>
          <w:i/>
          <w:szCs w:val="28"/>
        </w:rPr>
        <w:t xml:space="preserve">Ясность, </w:t>
      </w:r>
      <w:r w:rsidRPr="009919A3">
        <w:rPr>
          <w:b/>
          <w:i/>
          <w:szCs w:val="28"/>
        </w:rPr>
        <w:t>точность, определенность, однозначность и единообразие формулировок</w:t>
      </w:r>
      <w:r w:rsidRPr="009919A3">
        <w:rPr>
          <w:szCs w:val="28"/>
        </w:rPr>
        <w:t xml:space="preserve">. Достигаются, в основном, за счет правильности композиционной структуры текста, логичности, продуманности и четкости формулировок, отсутствия образных выражений. </w:t>
      </w:r>
    </w:p>
    <w:p w:rsidR="00F064C8" w:rsidRPr="009919A3" w:rsidRDefault="008F5568">
      <w:pPr>
        <w:numPr>
          <w:ilvl w:val="0"/>
          <w:numId w:val="7"/>
        </w:numPr>
        <w:spacing w:after="293"/>
        <w:ind w:right="320" w:firstLine="0"/>
        <w:rPr>
          <w:szCs w:val="28"/>
        </w:rPr>
      </w:pPr>
      <w:r w:rsidRPr="009919A3">
        <w:rPr>
          <w:b/>
          <w:i/>
          <w:szCs w:val="28"/>
        </w:rPr>
        <w:lastRenderedPageBreak/>
        <w:t>Лаконичность и разумная к</w:t>
      </w:r>
      <w:r w:rsidRPr="009919A3">
        <w:rPr>
          <w:b/>
          <w:i/>
          <w:szCs w:val="28"/>
        </w:rPr>
        <w:t>раткость в изложении текста</w:t>
      </w:r>
      <w:r w:rsidRPr="009919A3">
        <w:rPr>
          <w:szCs w:val="28"/>
        </w:rPr>
        <w:t xml:space="preserve">, связанная с требованием уменьшением объема текста. Исключает речевую избыточность, неоправданные повторы, излишние подробности. При этом, содержание должно быть убедительным и аргументированным. Точные даты, бесспорные факты и </w:t>
      </w:r>
      <w:r w:rsidRPr="009919A3">
        <w:rPr>
          <w:szCs w:val="28"/>
        </w:rPr>
        <w:t xml:space="preserve">выводы – обязательное условие официально-делового стиля. </w:t>
      </w:r>
    </w:p>
    <w:p w:rsidR="00F064C8" w:rsidRPr="009919A3" w:rsidRDefault="008F5568">
      <w:pPr>
        <w:numPr>
          <w:ilvl w:val="0"/>
          <w:numId w:val="7"/>
        </w:numPr>
        <w:spacing w:after="31"/>
        <w:ind w:right="320" w:firstLine="0"/>
        <w:rPr>
          <w:szCs w:val="28"/>
        </w:rPr>
      </w:pPr>
      <w:r w:rsidRPr="009919A3">
        <w:rPr>
          <w:b/>
          <w:i/>
          <w:szCs w:val="28"/>
        </w:rPr>
        <w:t>Использование языковых формул</w:t>
      </w:r>
      <w:r w:rsidRPr="009919A3">
        <w:rPr>
          <w:szCs w:val="28"/>
        </w:rPr>
        <w:t xml:space="preserve"> - устойчивых (шаблонных) оборотов, применяемых в неизменном виде. Кроме выражения типового содержания они нередко выступают как юридически значимые компоненты текста, б</w:t>
      </w:r>
      <w:r w:rsidRPr="009919A3">
        <w:rPr>
          <w:szCs w:val="28"/>
        </w:rPr>
        <w:t>ез которых документ не может обладать достаточной</w:t>
      </w:r>
      <w:hyperlink r:id="rId35">
        <w:r w:rsidRPr="009919A3">
          <w:rPr>
            <w:szCs w:val="28"/>
          </w:rPr>
          <w:t xml:space="preserve"> </w:t>
        </w:r>
      </w:hyperlink>
      <w:hyperlink r:id="rId36">
        <w:r w:rsidRPr="009919A3">
          <w:rPr>
            <w:b/>
            <w:i/>
            <w:szCs w:val="28"/>
            <w:u w:val="single" w:color="000000"/>
          </w:rPr>
          <w:t>юридической силой</w:t>
        </w:r>
      </w:hyperlink>
      <w:hyperlink r:id="rId37">
        <w:r w:rsidRPr="009919A3">
          <w:rPr>
            <w:szCs w:val="28"/>
          </w:rPr>
          <w:t>.</w:t>
        </w:r>
      </w:hyperlink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470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Примеры часто используемых языковых формул: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Сообщаем, что в период с… по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Сообщаем, что по состоянию на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Направляем Вам согласованный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Просим Вас рассмотреть вопрос о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Проверкой установлено, что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 связи с отсутствием финансовой помощи…;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 связи со сложной экономической ситуацией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 соответствии с Вашим письмом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 порядке проведения совместной работы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 соответствии с протоколом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 подтверждение договоренности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Гарантируем возврат кредита в сумме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Оплату гарантируем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Контроль за выполнением возлагается на 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412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Направляем на рассмотрение и утверждение…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7"/>
        </w:numPr>
        <w:spacing w:after="313"/>
        <w:ind w:right="320" w:firstLine="0"/>
        <w:rPr>
          <w:szCs w:val="28"/>
        </w:rPr>
      </w:pPr>
      <w:r w:rsidRPr="009919A3">
        <w:rPr>
          <w:b/>
          <w:i/>
          <w:szCs w:val="28"/>
        </w:rPr>
        <w:lastRenderedPageBreak/>
        <w:t>Использование профессиональной и специальной лексики</w:t>
      </w:r>
      <w:r w:rsidRPr="009919A3">
        <w:rPr>
          <w:szCs w:val="28"/>
        </w:rPr>
        <w:t>. Понятие «специальн</w:t>
      </w:r>
      <w:r w:rsidRPr="009919A3">
        <w:rPr>
          <w:szCs w:val="28"/>
        </w:rPr>
        <w:t xml:space="preserve">ая лексика» относится к трем категориям слов: </w:t>
      </w:r>
    </w:p>
    <w:p w:rsidR="00F064C8" w:rsidRPr="009919A3" w:rsidRDefault="008F5568">
      <w:pPr>
        <w:numPr>
          <w:ilvl w:val="1"/>
          <w:numId w:val="7"/>
        </w:numPr>
        <w:ind w:hanging="360"/>
        <w:jc w:val="left"/>
        <w:rPr>
          <w:szCs w:val="28"/>
        </w:rPr>
      </w:pPr>
      <w:r w:rsidRPr="009919A3">
        <w:rPr>
          <w:b/>
          <w:i/>
          <w:szCs w:val="28"/>
        </w:rPr>
        <w:t>Термин</w:t>
      </w:r>
      <w:r w:rsidRPr="009919A3">
        <w:rPr>
          <w:szCs w:val="28"/>
        </w:rPr>
        <w:t xml:space="preserve"> – слово или словосочетание, которому приписано определенное или специальное понятие. Совокупность терминов отдельной области знаний или профессиональной деятельности называется терминологией. Термины, и</w:t>
      </w:r>
      <w:r w:rsidRPr="009919A3">
        <w:rPr>
          <w:szCs w:val="28"/>
        </w:rPr>
        <w:t xml:space="preserve">спользуемые в управленческой документации, должны соответствовать действующим терминологическим словарям и ГОСТам.  </w:t>
      </w:r>
    </w:p>
    <w:p w:rsidR="00F064C8" w:rsidRPr="009919A3" w:rsidRDefault="008F5568">
      <w:pPr>
        <w:spacing w:after="36"/>
        <w:ind w:left="713" w:right="320" w:firstLine="0"/>
        <w:rPr>
          <w:szCs w:val="28"/>
        </w:rPr>
      </w:pPr>
      <w:r w:rsidRPr="009919A3">
        <w:rPr>
          <w:szCs w:val="28"/>
        </w:rPr>
        <w:t>Важно, чтобы употребляемые термины были понятны адресату. В случае сомнения возможно: дать официальное определение термина или расшифровать</w:t>
      </w:r>
      <w:r w:rsidRPr="009919A3">
        <w:rPr>
          <w:szCs w:val="28"/>
        </w:rPr>
        <w:t xml:space="preserve"> его значение словами нейтральной лексики, заменить термин на общепринятое выражение. </w:t>
      </w:r>
    </w:p>
    <w:p w:rsidR="00F064C8" w:rsidRPr="009919A3" w:rsidRDefault="008F5568">
      <w:pPr>
        <w:numPr>
          <w:ilvl w:val="1"/>
          <w:numId w:val="7"/>
        </w:numPr>
        <w:spacing w:after="38"/>
        <w:ind w:hanging="360"/>
        <w:jc w:val="left"/>
        <w:rPr>
          <w:szCs w:val="28"/>
        </w:rPr>
      </w:pPr>
      <w:r w:rsidRPr="009919A3">
        <w:rPr>
          <w:b/>
          <w:i/>
          <w:szCs w:val="28"/>
        </w:rPr>
        <w:t>Профессионализм</w:t>
      </w:r>
      <w:r w:rsidRPr="009919A3">
        <w:rPr>
          <w:szCs w:val="28"/>
        </w:rPr>
        <w:t xml:space="preserve"> – неофициальный заменитель термина. Профессионализмы возникают в случае, когда специальная область деятельности не имеет собственной терминологии. Подобн</w:t>
      </w:r>
      <w:r w:rsidRPr="009919A3">
        <w:rPr>
          <w:szCs w:val="28"/>
        </w:rPr>
        <w:t xml:space="preserve">ые словообразования могут применяться только в устной речи, их использование в деловых документах не желательно. </w:t>
      </w:r>
    </w:p>
    <w:p w:rsidR="00F064C8" w:rsidRPr="009919A3" w:rsidRDefault="008F5568">
      <w:pPr>
        <w:numPr>
          <w:ilvl w:val="1"/>
          <w:numId w:val="7"/>
        </w:numPr>
        <w:spacing w:after="264"/>
        <w:ind w:hanging="360"/>
        <w:jc w:val="left"/>
        <w:rPr>
          <w:szCs w:val="28"/>
        </w:rPr>
      </w:pPr>
      <w:r w:rsidRPr="009919A3">
        <w:rPr>
          <w:b/>
          <w:i/>
          <w:szCs w:val="28"/>
        </w:rPr>
        <w:t>Жаргонно-профессиональные слова</w:t>
      </w:r>
      <w:r w:rsidRPr="009919A3">
        <w:rPr>
          <w:szCs w:val="28"/>
        </w:rPr>
        <w:t xml:space="preserve"> - вид профессионального просторечья и их использование в любых официальных случаях не допустимо. </w:t>
      </w:r>
    </w:p>
    <w:p w:rsidR="00F064C8" w:rsidRPr="009919A3" w:rsidRDefault="008F5568">
      <w:pPr>
        <w:numPr>
          <w:ilvl w:val="0"/>
          <w:numId w:val="7"/>
        </w:numPr>
        <w:spacing w:after="292" w:line="392" w:lineRule="auto"/>
        <w:ind w:right="320" w:firstLine="0"/>
        <w:rPr>
          <w:szCs w:val="28"/>
        </w:rPr>
      </w:pPr>
      <w:r w:rsidRPr="009919A3">
        <w:rPr>
          <w:b/>
          <w:i/>
          <w:szCs w:val="28"/>
        </w:rPr>
        <w:t>Применение лексических и графических сокращений</w:t>
      </w:r>
      <w:r w:rsidRPr="009919A3">
        <w:rPr>
          <w:szCs w:val="28"/>
        </w:rPr>
        <w:t xml:space="preserve">. Различают два основных вида сокращения слов: </w:t>
      </w:r>
    </w:p>
    <w:p w:rsidR="00F064C8" w:rsidRPr="009919A3" w:rsidRDefault="008F5568">
      <w:pPr>
        <w:numPr>
          <w:ilvl w:val="1"/>
          <w:numId w:val="7"/>
        </w:numPr>
        <w:ind w:hanging="360"/>
        <w:jc w:val="left"/>
        <w:rPr>
          <w:szCs w:val="28"/>
        </w:rPr>
      </w:pPr>
      <w:r w:rsidRPr="009919A3">
        <w:rPr>
          <w:b/>
          <w:i/>
          <w:szCs w:val="28"/>
        </w:rPr>
        <w:t>Лексические сокращения (аббревиатуры)</w:t>
      </w:r>
      <w:r w:rsidRPr="009919A3">
        <w:rPr>
          <w:szCs w:val="28"/>
        </w:rPr>
        <w:t xml:space="preserve"> – сокращения, образованные из первых букв слов (слов, входящих в словосочетание) и произносимые при чтении в сокращенной, а</w:t>
      </w:r>
      <w:r w:rsidRPr="009919A3">
        <w:rPr>
          <w:szCs w:val="28"/>
        </w:rPr>
        <w:t xml:space="preserve"> не полной форме. </w:t>
      </w:r>
      <w:proofErr w:type="gramStart"/>
      <w:r w:rsidRPr="009919A3">
        <w:rPr>
          <w:szCs w:val="28"/>
        </w:rPr>
        <w:t>Например</w:t>
      </w:r>
      <w:proofErr w:type="gramEnd"/>
      <w:r w:rsidRPr="009919A3">
        <w:rPr>
          <w:szCs w:val="28"/>
        </w:rPr>
        <w:t>:</w:t>
      </w:r>
      <w:r w:rsidRPr="009919A3">
        <w:rPr>
          <w:i/>
          <w:szCs w:val="28"/>
        </w:rPr>
        <w:t xml:space="preserve"> СНГ, ООО, МЧС, ГОСТ, ГУМ, главбух, пединститут, спецназ </w:t>
      </w:r>
      <w:r w:rsidRPr="009919A3">
        <w:rPr>
          <w:szCs w:val="28"/>
        </w:rPr>
        <w:t xml:space="preserve">и др. </w:t>
      </w:r>
    </w:p>
    <w:p w:rsidR="00F064C8" w:rsidRPr="009919A3" w:rsidRDefault="008F5568">
      <w:pPr>
        <w:numPr>
          <w:ilvl w:val="1"/>
          <w:numId w:val="7"/>
        </w:numPr>
        <w:spacing w:after="186" w:line="259" w:lineRule="auto"/>
        <w:ind w:hanging="360"/>
        <w:jc w:val="left"/>
        <w:rPr>
          <w:szCs w:val="28"/>
        </w:rPr>
      </w:pPr>
      <w:r w:rsidRPr="009919A3">
        <w:rPr>
          <w:szCs w:val="28"/>
        </w:rPr>
        <w:t>Если при чтении сокращение произносится в полной форме (</w:t>
      </w:r>
      <w:proofErr w:type="gramStart"/>
      <w:r w:rsidRPr="009919A3">
        <w:rPr>
          <w:szCs w:val="28"/>
        </w:rPr>
        <w:t>например</w:t>
      </w:r>
      <w:proofErr w:type="gramEnd"/>
      <w:r w:rsidRPr="009919A3">
        <w:rPr>
          <w:szCs w:val="28"/>
        </w:rPr>
        <w:t xml:space="preserve">: </w:t>
      </w:r>
    </w:p>
    <w:p w:rsidR="00F064C8" w:rsidRPr="009919A3" w:rsidRDefault="008F5568">
      <w:pPr>
        <w:ind w:left="720" w:right="320" w:firstLine="0"/>
        <w:rPr>
          <w:szCs w:val="28"/>
        </w:rPr>
      </w:pPr>
      <w:r w:rsidRPr="009919A3">
        <w:rPr>
          <w:szCs w:val="28"/>
        </w:rPr>
        <w:lastRenderedPageBreak/>
        <w:t xml:space="preserve">т.е. - «то есть», а не «те»), то это </w:t>
      </w:r>
      <w:r w:rsidRPr="009919A3">
        <w:rPr>
          <w:b/>
          <w:i/>
          <w:szCs w:val="28"/>
        </w:rPr>
        <w:t>графическое сокращение</w:t>
      </w:r>
      <w:r w:rsidRPr="009919A3">
        <w:rPr>
          <w:szCs w:val="28"/>
        </w:rPr>
        <w:t>, образованное усечением слов и обознач</w:t>
      </w:r>
      <w:r w:rsidRPr="009919A3">
        <w:rPr>
          <w:szCs w:val="28"/>
        </w:rPr>
        <w:t xml:space="preserve">енное точками, косой чертой, дефисом. Например: </w:t>
      </w:r>
      <w:r w:rsidRPr="009919A3">
        <w:rPr>
          <w:i/>
          <w:szCs w:val="28"/>
        </w:rPr>
        <w:t xml:space="preserve">млн., млрд., </w:t>
      </w:r>
      <w:proofErr w:type="gramStart"/>
      <w:r w:rsidRPr="009919A3">
        <w:rPr>
          <w:i/>
          <w:szCs w:val="28"/>
        </w:rPr>
        <w:t>км.,</w:t>
      </w:r>
      <w:proofErr w:type="gramEnd"/>
      <w:r w:rsidRPr="009919A3">
        <w:rPr>
          <w:i/>
          <w:szCs w:val="28"/>
        </w:rPr>
        <w:t xml:space="preserve"> кв. м., п/п, ю.-в. </w:t>
      </w:r>
      <w:r w:rsidRPr="009919A3">
        <w:rPr>
          <w:szCs w:val="28"/>
        </w:rPr>
        <w:t xml:space="preserve">и др. </w:t>
      </w:r>
    </w:p>
    <w:p w:rsidR="00F064C8" w:rsidRPr="009919A3" w:rsidRDefault="008F5568">
      <w:pPr>
        <w:spacing w:after="106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>В деловых документах допускается использование только официально принятых сокращений, обозначений и терминов, которые закреплены в ГОСТах и «Словаре сокращений русского языка» (под ред. Д.М. Алексеева). Примеры часто встречающихся общепринятых сокращений п</w:t>
      </w:r>
      <w:r w:rsidRPr="009919A3">
        <w:rPr>
          <w:szCs w:val="28"/>
        </w:rPr>
        <w:t xml:space="preserve">редставлены в таблице 1. </w:t>
      </w:r>
    </w:p>
    <w:tbl>
      <w:tblPr>
        <w:tblStyle w:val="TableGrid"/>
        <w:tblW w:w="9494" w:type="dxa"/>
        <w:tblInd w:w="-68" w:type="dxa"/>
        <w:tblCellMar>
          <w:top w:w="131" w:type="dxa"/>
          <w:left w:w="83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777"/>
        <w:gridCol w:w="2600"/>
        <w:gridCol w:w="1810"/>
        <w:gridCol w:w="3307"/>
      </w:tblGrid>
      <w:tr w:rsidR="00F064C8" w:rsidRPr="009919A3">
        <w:trPr>
          <w:trHeight w:val="1123"/>
        </w:trPr>
        <w:tc>
          <w:tcPr>
            <w:tcW w:w="9494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9919A3">
              <w:rPr>
                <w:szCs w:val="28"/>
              </w:rPr>
              <w:t xml:space="preserve">Таблица 1 - </w:t>
            </w:r>
            <w:r w:rsidRPr="009919A3">
              <w:rPr>
                <w:b/>
                <w:i/>
                <w:szCs w:val="28"/>
              </w:rPr>
              <w:t>Общепринятые сокращения, используемые в текстах деловых документов</w:t>
            </w:r>
            <w:r w:rsidRPr="009919A3">
              <w:rPr>
                <w:szCs w:val="28"/>
              </w:rPr>
              <w:t xml:space="preserve"> </w:t>
            </w:r>
          </w:p>
        </w:tc>
      </w:tr>
      <w:tr w:rsidR="00F064C8" w:rsidRPr="009919A3">
        <w:trPr>
          <w:trHeight w:val="1097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rPr>
                <w:szCs w:val="28"/>
              </w:rPr>
            </w:pPr>
            <w:r w:rsidRPr="009919A3">
              <w:rPr>
                <w:b/>
                <w:szCs w:val="28"/>
              </w:rPr>
              <w:t xml:space="preserve">Сокращение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9919A3">
              <w:rPr>
                <w:b/>
                <w:szCs w:val="28"/>
              </w:rPr>
              <w:t xml:space="preserve">Слово (словосочетание)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18" w:firstLine="0"/>
              <w:rPr>
                <w:szCs w:val="28"/>
              </w:rPr>
            </w:pPr>
            <w:r w:rsidRPr="009919A3">
              <w:rPr>
                <w:b/>
                <w:szCs w:val="28"/>
              </w:rPr>
              <w:t xml:space="preserve">Сокращение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56" w:firstLine="0"/>
              <w:jc w:val="left"/>
              <w:rPr>
                <w:szCs w:val="28"/>
              </w:rPr>
            </w:pPr>
            <w:r w:rsidRPr="009919A3">
              <w:rPr>
                <w:b/>
                <w:szCs w:val="28"/>
              </w:rPr>
              <w:t xml:space="preserve">Слово (словосочетание) </w:t>
            </w:r>
          </w:p>
        </w:tc>
      </w:tr>
      <w:tr w:rsidR="00F064C8" w:rsidRPr="009919A3">
        <w:trPr>
          <w:trHeight w:val="111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см.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смотри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>гр., гр-н, гр</w:t>
            </w:r>
            <w:r w:rsidR="0082114B">
              <w:rPr>
                <w:szCs w:val="28"/>
              </w:rPr>
              <w:t>-</w:t>
            </w:r>
            <w:r w:rsidRPr="009919A3">
              <w:rPr>
                <w:szCs w:val="28"/>
              </w:rPr>
              <w:t xml:space="preserve">не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гражданин, граждане </w:t>
            </w:r>
          </w:p>
        </w:tc>
      </w:tr>
      <w:tr w:rsidR="00F064C8" w:rsidRPr="009919A3">
        <w:trPr>
          <w:trHeight w:val="1486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ср.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сравни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г-ну, г-же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господину, госпоже (рекомендуется не сокращать)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экз.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экземпляр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proofErr w:type="spellStart"/>
            <w:r w:rsidRPr="009919A3">
              <w:rPr>
                <w:szCs w:val="28"/>
              </w:rPr>
              <w:t>деп</w:t>
            </w:r>
            <w:proofErr w:type="spellEnd"/>
            <w:r w:rsidRPr="009919A3">
              <w:rPr>
                <w:szCs w:val="28"/>
              </w:rPr>
              <w:t xml:space="preserve">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депутат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стр.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страница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гос.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государственный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proofErr w:type="spellStart"/>
            <w:r w:rsidRPr="009919A3">
              <w:rPr>
                <w:szCs w:val="28"/>
              </w:rPr>
              <w:t>ежедн</w:t>
            </w:r>
            <w:proofErr w:type="spellEnd"/>
            <w:r w:rsidRPr="009919A3">
              <w:rPr>
                <w:szCs w:val="28"/>
              </w:rPr>
              <w:t xml:space="preserve">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2114B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ежедне</w:t>
            </w:r>
            <w:r w:rsidR="008F5568" w:rsidRPr="009919A3">
              <w:rPr>
                <w:szCs w:val="28"/>
              </w:rPr>
              <w:t xml:space="preserve">вно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гос-во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государство </w:t>
            </w:r>
          </w:p>
        </w:tc>
      </w:tr>
      <w:tr w:rsidR="00F064C8" w:rsidRPr="009919A3">
        <w:trPr>
          <w:trHeight w:val="745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и др.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и другие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бул.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бульвар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и т.д.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и так далее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м/р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микрорайон </w:t>
            </w:r>
          </w:p>
        </w:tc>
      </w:tr>
      <w:tr w:rsidR="00F064C8" w:rsidRPr="009919A3">
        <w:trPr>
          <w:trHeight w:val="746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долл.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доллар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обл.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область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lastRenderedPageBreak/>
              <w:t xml:space="preserve">р., руб.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рубль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город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тыс. руб.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тысяч рублей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пер.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переулок </w:t>
            </w:r>
          </w:p>
        </w:tc>
      </w:tr>
      <w:tr w:rsidR="00F064C8" w:rsidRPr="009919A3">
        <w:trPr>
          <w:trHeight w:val="737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в., вв.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век, века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пр.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проспект </w:t>
            </w:r>
          </w:p>
        </w:tc>
      </w:tr>
      <w:tr w:rsidR="00F064C8" w:rsidRPr="009919A3">
        <w:trPr>
          <w:trHeight w:val="740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г., гг.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год, годы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ул.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улица </w:t>
            </w:r>
          </w:p>
        </w:tc>
      </w:tr>
      <w:tr w:rsidR="00F064C8" w:rsidRPr="009919A3">
        <w:trPr>
          <w:trHeight w:val="744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ж.-д.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железнодорожный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пл.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площадь </w:t>
            </w:r>
          </w:p>
        </w:tc>
      </w:tr>
      <w:tr w:rsidR="00F064C8" w:rsidRPr="009919A3">
        <w:trPr>
          <w:trHeight w:val="743"/>
        </w:trPr>
        <w:tc>
          <w:tcPr>
            <w:tcW w:w="177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изд-во </w:t>
            </w:r>
          </w:p>
        </w:tc>
        <w:tc>
          <w:tcPr>
            <w:tcW w:w="26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издательство </w:t>
            </w:r>
          </w:p>
        </w:tc>
        <w:tc>
          <w:tcPr>
            <w:tcW w:w="1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пос. </w:t>
            </w:r>
          </w:p>
        </w:tc>
        <w:tc>
          <w:tcPr>
            <w:tcW w:w="33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064C8" w:rsidRPr="009919A3" w:rsidRDefault="008F5568">
            <w:pPr>
              <w:spacing w:after="0" w:line="259" w:lineRule="auto"/>
              <w:ind w:left="4" w:firstLine="0"/>
              <w:jc w:val="left"/>
              <w:rPr>
                <w:szCs w:val="28"/>
              </w:rPr>
            </w:pPr>
            <w:r w:rsidRPr="009919A3">
              <w:rPr>
                <w:szCs w:val="28"/>
              </w:rPr>
              <w:t xml:space="preserve">поселок </w:t>
            </w:r>
          </w:p>
        </w:tc>
      </w:tr>
    </w:tbl>
    <w:p w:rsidR="00F064C8" w:rsidRPr="009919A3" w:rsidRDefault="008F5568">
      <w:pPr>
        <w:numPr>
          <w:ilvl w:val="0"/>
          <w:numId w:val="7"/>
        </w:numPr>
        <w:spacing w:after="235" w:line="392" w:lineRule="auto"/>
        <w:ind w:right="320" w:firstLine="0"/>
        <w:rPr>
          <w:szCs w:val="28"/>
        </w:rPr>
      </w:pPr>
      <w:r w:rsidRPr="009919A3">
        <w:rPr>
          <w:b/>
          <w:i/>
          <w:szCs w:val="28"/>
        </w:rPr>
        <w:t>Использование конструкций с последовательным подчинением слов в родительном и творительном падеже</w:t>
      </w:r>
      <w:r w:rsidRPr="009919A3">
        <w:rPr>
          <w:szCs w:val="28"/>
        </w:rPr>
        <w:t xml:space="preserve">, </w:t>
      </w:r>
      <w:proofErr w:type="gramStart"/>
      <w:r w:rsidRPr="009919A3">
        <w:rPr>
          <w:szCs w:val="28"/>
        </w:rPr>
        <w:t>например</w:t>
      </w:r>
      <w:proofErr w:type="gramEnd"/>
      <w:r w:rsidRPr="009919A3">
        <w:rPr>
          <w:szCs w:val="28"/>
        </w:rPr>
        <w:t xml:space="preserve">: </w:t>
      </w:r>
    </w:p>
    <w:p w:rsidR="00F064C8" w:rsidRPr="009919A3" w:rsidRDefault="008F5568">
      <w:pPr>
        <w:numPr>
          <w:ilvl w:val="1"/>
          <w:numId w:val="7"/>
        </w:numPr>
        <w:spacing w:after="3" w:line="396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Предлагаемые Вами варианты решений вопроса о реконструкции систем отопления жилых домов и административных зданий...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0" w:line="396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Полностью разделяем необходи</w:t>
      </w:r>
      <w:r w:rsidRPr="009919A3">
        <w:rPr>
          <w:i/>
          <w:szCs w:val="28"/>
        </w:rPr>
        <w:t>мость обсуждения конкретных вопросов дальнейшего сотрудничества.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475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Согласно штатному расписанию…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7"/>
        </w:numPr>
        <w:spacing w:after="290" w:line="392" w:lineRule="auto"/>
        <w:ind w:right="320" w:firstLine="0"/>
        <w:rPr>
          <w:szCs w:val="28"/>
        </w:rPr>
      </w:pPr>
      <w:r w:rsidRPr="009919A3">
        <w:rPr>
          <w:b/>
          <w:i/>
          <w:szCs w:val="28"/>
        </w:rPr>
        <w:t xml:space="preserve">Употребление словосочетаний с отглагольными существительными </w:t>
      </w:r>
      <w:r w:rsidRPr="009919A3">
        <w:rPr>
          <w:szCs w:val="28"/>
        </w:rPr>
        <w:t xml:space="preserve">со значением действия, </w:t>
      </w:r>
      <w:proofErr w:type="gramStart"/>
      <w:r w:rsidRPr="009919A3">
        <w:rPr>
          <w:szCs w:val="28"/>
        </w:rPr>
        <w:t>например</w:t>
      </w:r>
      <w:proofErr w:type="gramEnd"/>
      <w:r w:rsidRPr="009919A3">
        <w:rPr>
          <w:szCs w:val="28"/>
        </w:rPr>
        <w:t xml:space="preserve">: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о предоставлении отпуска…</w:t>
      </w:r>
      <w:r w:rsidRPr="009919A3">
        <w:rPr>
          <w:szCs w:val="28"/>
        </w:rPr>
        <w:t xml:space="preserve">; </w:t>
      </w:r>
    </w:p>
    <w:p w:rsidR="00F064C8" w:rsidRPr="009919A3" w:rsidRDefault="008F5568">
      <w:pPr>
        <w:numPr>
          <w:ilvl w:val="1"/>
          <w:numId w:val="7"/>
        </w:numPr>
        <w:spacing w:after="180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выдвижение кандидатов…;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1"/>
          <w:numId w:val="7"/>
        </w:numPr>
        <w:spacing w:after="458" w:line="265" w:lineRule="auto"/>
        <w:ind w:hanging="360"/>
        <w:jc w:val="left"/>
        <w:rPr>
          <w:szCs w:val="28"/>
        </w:rPr>
      </w:pPr>
      <w:r w:rsidRPr="009919A3">
        <w:rPr>
          <w:i/>
          <w:szCs w:val="28"/>
        </w:rPr>
        <w:t>…установлением долгосрочных отношений.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7"/>
        </w:numPr>
        <w:ind w:right="320" w:firstLine="0"/>
        <w:rPr>
          <w:szCs w:val="28"/>
        </w:rPr>
      </w:pPr>
      <w:r w:rsidRPr="009919A3">
        <w:rPr>
          <w:szCs w:val="28"/>
        </w:rPr>
        <w:t xml:space="preserve">Простота изложения заключается в преимущественном употреблении простых коротких предложений. Следует избегать большого количества причастных и деепричастных оборотов, отдавать предпочтение прямому </w:t>
      </w:r>
      <w:r w:rsidRPr="009919A3">
        <w:rPr>
          <w:szCs w:val="28"/>
        </w:rPr>
        <w:lastRenderedPageBreak/>
        <w:t>порядку слов в пред</w:t>
      </w:r>
      <w:r w:rsidRPr="009919A3">
        <w:rPr>
          <w:szCs w:val="28"/>
        </w:rPr>
        <w:t xml:space="preserve">ложении - подлежащее предшествует сказуемому, определение стоит перед определяемым словом, а вводные слова находятся в начале предложения.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Соискатели, находясь в процессе поиска работы, с особым трепетом и вниманием относятся к наличию социального пакета </w:t>
      </w:r>
      <w:r w:rsidRPr="009919A3">
        <w:rPr>
          <w:szCs w:val="28"/>
        </w:rPr>
        <w:t>в компании. Стоит сказать о том, что есть социальные льготы, которые носят обязательный характер — они закреплены в трудовом законодательстве РФ, к ним относится оплачиваемый отпуск, оплата больничного и пр. Но существуют и так называемые «добровольные» ль</w:t>
      </w:r>
      <w:r w:rsidRPr="009919A3">
        <w:rPr>
          <w:szCs w:val="28"/>
        </w:rPr>
        <w:t xml:space="preserve">готы, не являющиеся прямой обязанностью работодателя — они предоставляются по его усмотрению и желанию, зависят от финансовых возможностей компании. </w:t>
      </w:r>
    </w:p>
    <w:p w:rsidR="00F064C8" w:rsidRPr="009919A3" w:rsidRDefault="008F5568">
      <w:pPr>
        <w:spacing w:after="29"/>
        <w:ind w:left="-15" w:right="320"/>
        <w:rPr>
          <w:szCs w:val="28"/>
        </w:rPr>
      </w:pPr>
      <w:r w:rsidRPr="009919A3">
        <w:rPr>
          <w:szCs w:val="28"/>
        </w:rPr>
        <w:t>Многие компании, перенимая западный опыт, стараются уделять мотивации сотрудников повышенное внимание. Одн</w:t>
      </w:r>
      <w:r w:rsidRPr="009919A3">
        <w:rPr>
          <w:szCs w:val="28"/>
        </w:rPr>
        <w:t xml:space="preserve">им из приобретений стал компенсационный или социальный пакет. </w:t>
      </w:r>
    </w:p>
    <w:p w:rsidR="00F064C8" w:rsidRPr="009919A3" w:rsidRDefault="008F5568">
      <w:pPr>
        <w:spacing w:after="132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3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3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3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4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6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lastRenderedPageBreak/>
        <w:t xml:space="preserve"> </w:t>
      </w:r>
    </w:p>
    <w:p w:rsidR="00F064C8" w:rsidRPr="009919A3" w:rsidRDefault="008F5568">
      <w:pPr>
        <w:spacing w:after="190" w:line="259" w:lineRule="auto"/>
        <w:ind w:left="454"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169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 xml:space="preserve">Контрольные вопросы: </w:t>
      </w:r>
    </w:p>
    <w:p w:rsidR="00F064C8" w:rsidRPr="009919A3" w:rsidRDefault="008F5568">
      <w:pPr>
        <w:numPr>
          <w:ilvl w:val="0"/>
          <w:numId w:val="8"/>
        </w:numPr>
        <w:spacing w:after="28"/>
        <w:ind w:right="320" w:firstLine="0"/>
        <w:rPr>
          <w:szCs w:val="28"/>
        </w:rPr>
      </w:pPr>
      <w:r w:rsidRPr="009919A3">
        <w:rPr>
          <w:szCs w:val="28"/>
        </w:rPr>
        <w:t xml:space="preserve">Какие документы необходимо предъявлять для заключения трудового договора? </w:t>
      </w:r>
    </w:p>
    <w:p w:rsidR="00F064C8" w:rsidRPr="009919A3" w:rsidRDefault="008F5568">
      <w:pPr>
        <w:numPr>
          <w:ilvl w:val="0"/>
          <w:numId w:val="8"/>
        </w:numPr>
        <w:spacing w:after="184" w:line="259" w:lineRule="auto"/>
        <w:ind w:right="320" w:firstLine="0"/>
        <w:rPr>
          <w:szCs w:val="28"/>
        </w:rPr>
      </w:pPr>
      <w:r w:rsidRPr="009919A3">
        <w:rPr>
          <w:szCs w:val="28"/>
        </w:rPr>
        <w:t xml:space="preserve">Как завершается оформление приема на работу? </w:t>
      </w:r>
    </w:p>
    <w:p w:rsidR="00F064C8" w:rsidRPr="009919A3" w:rsidRDefault="008F5568">
      <w:pPr>
        <w:numPr>
          <w:ilvl w:val="0"/>
          <w:numId w:val="8"/>
        </w:numPr>
        <w:spacing w:after="132" w:line="259" w:lineRule="auto"/>
        <w:ind w:right="320" w:firstLine="0"/>
        <w:rPr>
          <w:szCs w:val="28"/>
        </w:rPr>
      </w:pPr>
      <w:r w:rsidRPr="009919A3">
        <w:rPr>
          <w:szCs w:val="28"/>
        </w:rPr>
        <w:t xml:space="preserve">Чем различаются унифицированные формы № Т–1 и № Т–1а?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72" w:line="269" w:lineRule="auto"/>
        <w:ind w:left="-5" w:hanging="10"/>
        <w:rPr>
          <w:szCs w:val="28"/>
        </w:rPr>
      </w:pPr>
      <w:r w:rsidRPr="009919A3">
        <w:rPr>
          <w:b/>
          <w:szCs w:val="28"/>
        </w:rPr>
        <w:t>Контрольные задания:</w:t>
      </w:r>
      <w:r w:rsidRPr="009919A3">
        <w:rPr>
          <w:szCs w:val="28"/>
        </w:rPr>
        <w:t xml:space="preserve"> </w:t>
      </w:r>
    </w:p>
    <w:p w:rsidR="00F064C8" w:rsidRPr="009919A3" w:rsidRDefault="008F5568">
      <w:pPr>
        <w:numPr>
          <w:ilvl w:val="0"/>
          <w:numId w:val="9"/>
        </w:numPr>
        <w:spacing w:after="131" w:line="259" w:lineRule="auto"/>
        <w:ind w:right="320" w:firstLine="0"/>
        <w:rPr>
          <w:szCs w:val="28"/>
        </w:rPr>
      </w:pPr>
      <w:r w:rsidRPr="009919A3">
        <w:rPr>
          <w:szCs w:val="28"/>
        </w:rPr>
        <w:t xml:space="preserve">Оформите резюме. </w:t>
      </w:r>
    </w:p>
    <w:p w:rsidR="00F064C8" w:rsidRPr="009919A3" w:rsidRDefault="008F5568">
      <w:pPr>
        <w:numPr>
          <w:ilvl w:val="0"/>
          <w:numId w:val="9"/>
        </w:numPr>
        <w:ind w:right="320" w:firstLine="0"/>
        <w:rPr>
          <w:szCs w:val="28"/>
        </w:rPr>
      </w:pPr>
      <w:r w:rsidRPr="009919A3">
        <w:rPr>
          <w:szCs w:val="28"/>
        </w:rPr>
        <w:t>Напишите заявление о приеме на работу, в котором укажите структурное подразделение, должность, при необходимости особенности в работе (неполный рабочий день, п</w:t>
      </w:r>
      <w:r w:rsidRPr="009919A3">
        <w:rPr>
          <w:szCs w:val="28"/>
        </w:rPr>
        <w:t xml:space="preserve">очасовая оплата и т.п.). </w:t>
      </w:r>
    </w:p>
    <w:p w:rsidR="00F064C8" w:rsidRPr="009919A3" w:rsidRDefault="008F5568">
      <w:pPr>
        <w:numPr>
          <w:ilvl w:val="0"/>
          <w:numId w:val="9"/>
        </w:numPr>
        <w:spacing w:after="28"/>
        <w:ind w:right="320" w:firstLine="0"/>
        <w:rPr>
          <w:szCs w:val="28"/>
        </w:rPr>
      </w:pPr>
      <w:r w:rsidRPr="009919A3">
        <w:rPr>
          <w:szCs w:val="28"/>
        </w:rPr>
        <w:t xml:space="preserve">Напишите автобиографию, необходимую для оформления документов при поступлении на работу. </w:t>
      </w:r>
    </w:p>
    <w:p w:rsidR="00F064C8" w:rsidRPr="009919A3" w:rsidRDefault="008F5568">
      <w:pPr>
        <w:numPr>
          <w:ilvl w:val="0"/>
          <w:numId w:val="9"/>
        </w:numPr>
        <w:spacing w:after="29"/>
        <w:ind w:right="320" w:firstLine="0"/>
        <w:rPr>
          <w:szCs w:val="28"/>
        </w:rPr>
      </w:pPr>
      <w:r w:rsidRPr="009919A3">
        <w:rPr>
          <w:szCs w:val="28"/>
        </w:rPr>
        <w:t>Подготовьте проект приказа о приеме на работу со следующими данными: ЗАО «Закрытое акционерное общество», Яблоков Яков Петрович, должность –</w:t>
      </w:r>
      <w:r w:rsidRPr="009919A3">
        <w:rPr>
          <w:szCs w:val="28"/>
        </w:rPr>
        <w:t xml:space="preserve"> старший менеджер отдела внешних продаж, период работы с 01.04.2012, испытательный срок – 5 месяцев, табельный номер – 67900, трудовой договор от 30.03.2012 № 14/2012. </w:t>
      </w:r>
    </w:p>
    <w:p w:rsidR="00F064C8" w:rsidRPr="009919A3" w:rsidRDefault="008F5568">
      <w:pPr>
        <w:numPr>
          <w:ilvl w:val="0"/>
          <w:numId w:val="9"/>
        </w:numPr>
        <w:spacing w:after="257"/>
        <w:ind w:right="320" w:firstLine="0"/>
        <w:rPr>
          <w:szCs w:val="28"/>
        </w:rPr>
      </w:pPr>
      <w:r w:rsidRPr="009919A3">
        <w:rPr>
          <w:szCs w:val="28"/>
        </w:rPr>
        <w:t>Запишите факт приема Я. П. Яблокова в трудовую книжку в точном соответствии с текстом п</w:t>
      </w:r>
      <w:r w:rsidRPr="009919A3">
        <w:rPr>
          <w:szCs w:val="28"/>
        </w:rPr>
        <w:t xml:space="preserve">риказа. </w:t>
      </w:r>
    </w:p>
    <w:p w:rsidR="00F064C8" w:rsidRPr="009919A3" w:rsidRDefault="008F5568">
      <w:pPr>
        <w:spacing w:after="2" w:line="443" w:lineRule="auto"/>
        <w:ind w:right="9614" w:firstLine="0"/>
        <w:jc w:val="left"/>
        <w:rPr>
          <w:szCs w:val="28"/>
        </w:rPr>
      </w:pPr>
      <w:r w:rsidRPr="009919A3">
        <w:rPr>
          <w:b/>
          <w:szCs w:val="28"/>
        </w:rPr>
        <w:t xml:space="preserve">  </w:t>
      </w:r>
    </w:p>
    <w:p w:rsidR="00F064C8" w:rsidRPr="009919A3" w:rsidRDefault="008F5568">
      <w:pPr>
        <w:spacing w:after="251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251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251" w:line="259" w:lineRule="auto"/>
        <w:ind w:firstLine="0"/>
        <w:jc w:val="left"/>
        <w:rPr>
          <w:szCs w:val="28"/>
        </w:rPr>
      </w:pPr>
      <w:r w:rsidRPr="009919A3">
        <w:rPr>
          <w:b/>
          <w:szCs w:val="28"/>
        </w:rPr>
        <w:t xml:space="preserve"> </w:t>
      </w:r>
    </w:p>
    <w:p w:rsidR="00F064C8" w:rsidRPr="009919A3" w:rsidRDefault="008F5568">
      <w:pPr>
        <w:spacing w:after="59" w:line="443" w:lineRule="auto"/>
        <w:ind w:right="9614" w:firstLine="0"/>
        <w:jc w:val="left"/>
        <w:rPr>
          <w:szCs w:val="28"/>
        </w:rPr>
      </w:pPr>
      <w:r w:rsidRPr="009919A3">
        <w:rPr>
          <w:b/>
          <w:szCs w:val="28"/>
        </w:rPr>
        <w:t xml:space="preserve">  </w:t>
      </w:r>
    </w:p>
    <w:p w:rsidR="00F064C8" w:rsidRPr="009919A3" w:rsidRDefault="008F5568">
      <w:pPr>
        <w:pStyle w:val="1"/>
        <w:ind w:left="41" w:right="359"/>
        <w:rPr>
          <w:szCs w:val="28"/>
        </w:rPr>
      </w:pPr>
      <w:bookmarkStart w:id="3" w:name="_Toc23436"/>
      <w:r w:rsidRPr="009919A3">
        <w:rPr>
          <w:szCs w:val="28"/>
        </w:rPr>
        <w:lastRenderedPageBreak/>
        <w:t xml:space="preserve">Заключение </w:t>
      </w:r>
      <w:bookmarkEnd w:id="3"/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Таким образом, документы, составляемые при трудоустройстве, не имеют четких официально установленных требований к их оформлению. Обычно они определены каждой организацией в отдельности или общими подходами к оформлению документов: использование бумаги свет</w:t>
      </w:r>
      <w:r w:rsidRPr="009919A3">
        <w:rPr>
          <w:szCs w:val="28"/>
        </w:rPr>
        <w:t xml:space="preserve">лых тонов, грамотность оформления, отсутствие исправлений и т.д. </w:t>
      </w:r>
    </w:p>
    <w:p w:rsidR="00F064C8" w:rsidRPr="009919A3" w:rsidRDefault="008F5568">
      <w:pPr>
        <w:spacing w:after="31"/>
        <w:ind w:left="-15" w:right="320"/>
        <w:rPr>
          <w:szCs w:val="28"/>
        </w:rPr>
      </w:pPr>
      <w:r w:rsidRPr="009919A3">
        <w:rPr>
          <w:szCs w:val="28"/>
        </w:rPr>
        <w:t xml:space="preserve">Заявление из всех представленных документов имеет наиболее закрепленную форму, соответственно и требования к нему более жесткие. </w:t>
      </w:r>
    </w:p>
    <w:p w:rsidR="00F064C8" w:rsidRPr="009919A3" w:rsidRDefault="008F5568">
      <w:pPr>
        <w:spacing w:after="28"/>
        <w:ind w:left="-15" w:right="320"/>
        <w:rPr>
          <w:szCs w:val="28"/>
        </w:rPr>
      </w:pPr>
      <w:r w:rsidRPr="009919A3">
        <w:rPr>
          <w:szCs w:val="28"/>
        </w:rPr>
        <w:t>Анкета составляется работодателем, поэтому его оформление за</w:t>
      </w:r>
      <w:r w:rsidRPr="009919A3">
        <w:rPr>
          <w:szCs w:val="28"/>
        </w:rPr>
        <w:t xml:space="preserve">висит от целей, которые ставит перед собой фирма при наборе персонала.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>Автобиография имеет относительно свободную форму, но и при ее написании следует соблюдать определенные требования и не превращать информационный документ в сочинение, изобилующее эпите</w:t>
      </w:r>
      <w:r w:rsidRPr="009919A3">
        <w:rPr>
          <w:szCs w:val="28"/>
        </w:rPr>
        <w:t xml:space="preserve">тами и метафорами.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Одним из наиболее важных является составление резюме. Именно из него работодатель узнает основную информацию о соискателе, поэтому резюме должно быть структурировано. </w:t>
      </w:r>
    </w:p>
    <w:p w:rsidR="00F064C8" w:rsidRPr="009919A3" w:rsidRDefault="008F5568">
      <w:pPr>
        <w:ind w:left="-15" w:right="320"/>
        <w:rPr>
          <w:szCs w:val="28"/>
        </w:rPr>
      </w:pPr>
      <w:r w:rsidRPr="009919A3">
        <w:rPr>
          <w:szCs w:val="28"/>
        </w:rPr>
        <w:t xml:space="preserve">Таким образом, требования к составлению документов, необходимых при </w:t>
      </w:r>
      <w:r w:rsidRPr="009919A3">
        <w:rPr>
          <w:szCs w:val="28"/>
        </w:rPr>
        <w:t xml:space="preserve">трудоустройстве, не сложны для понимания и усвоения, а их знание важно для работников не только отдела делопроизводства. Ориентирование в этой теме дает людям возможность претендовать на лучшие из желаемых должностей. </w:t>
      </w:r>
    </w:p>
    <w:p w:rsidR="00F064C8" w:rsidRPr="009919A3" w:rsidRDefault="008F5568">
      <w:pPr>
        <w:spacing w:after="131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3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138" w:line="259" w:lineRule="auto"/>
        <w:ind w:left="454" w:firstLine="0"/>
        <w:jc w:val="left"/>
        <w:rPr>
          <w:szCs w:val="28"/>
        </w:rPr>
      </w:pPr>
      <w:r w:rsidRPr="009919A3">
        <w:rPr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305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lastRenderedPageBreak/>
        <w:t xml:space="preserve"> </w:t>
      </w:r>
    </w:p>
    <w:p w:rsidR="00F064C8" w:rsidRPr="009919A3" w:rsidRDefault="008F5568">
      <w:pPr>
        <w:pStyle w:val="1"/>
        <w:spacing w:after="298"/>
        <w:ind w:left="41" w:right="357"/>
        <w:rPr>
          <w:szCs w:val="28"/>
        </w:rPr>
      </w:pPr>
      <w:bookmarkStart w:id="4" w:name="_Toc23437"/>
      <w:r w:rsidRPr="009919A3">
        <w:rPr>
          <w:szCs w:val="28"/>
        </w:rPr>
        <w:t xml:space="preserve">Список используемой литературы </w:t>
      </w:r>
      <w:bookmarkEnd w:id="4"/>
    </w:p>
    <w:p w:rsidR="00F064C8" w:rsidRPr="009919A3" w:rsidRDefault="008F5568">
      <w:pPr>
        <w:spacing w:after="304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1. Конституция Российской Федерации. </w:t>
      </w:r>
    </w:p>
    <w:p w:rsidR="00F064C8" w:rsidRPr="009919A3" w:rsidRDefault="008F5568">
      <w:pPr>
        <w:numPr>
          <w:ilvl w:val="0"/>
          <w:numId w:val="10"/>
        </w:numPr>
        <w:spacing w:line="259" w:lineRule="auto"/>
        <w:ind w:right="320" w:firstLine="0"/>
        <w:rPr>
          <w:szCs w:val="28"/>
        </w:rPr>
      </w:pPr>
      <w:r w:rsidRPr="009919A3">
        <w:rPr>
          <w:szCs w:val="28"/>
        </w:rPr>
        <w:t xml:space="preserve">Гражданский кодекс Российской Федерации. Ч. 1,2. </w:t>
      </w:r>
    </w:p>
    <w:p w:rsidR="00F064C8" w:rsidRPr="009919A3" w:rsidRDefault="008F5568">
      <w:pPr>
        <w:numPr>
          <w:ilvl w:val="0"/>
          <w:numId w:val="10"/>
        </w:numPr>
        <w:spacing w:after="310"/>
        <w:ind w:right="320" w:firstLine="0"/>
        <w:rPr>
          <w:szCs w:val="28"/>
        </w:rPr>
      </w:pPr>
      <w:r w:rsidRPr="009919A3">
        <w:rPr>
          <w:szCs w:val="28"/>
        </w:rPr>
        <w:t xml:space="preserve">Закон Российской Федерации от 20 февраля 1995 г. № 24-ФЗ «Об информации, информатизации и защите информации». </w:t>
      </w:r>
    </w:p>
    <w:p w:rsidR="00F064C8" w:rsidRPr="009919A3" w:rsidRDefault="008F5568">
      <w:pPr>
        <w:numPr>
          <w:ilvl w:val="0"/>
          <w:numId w:val="10"/>
        </w:numPr>
        <w:spacing w:after="191" w:line="259" w:lineRule="auto"/>
        <w:ind w:right="320" w:firstLine="0"/>
        <w:rPr>
          <w:szCs w:val="28"/>
        </w:rPr>
      </w:pPr>
      <w:r w:rsidRPr="009919A3">
        <w:rPr>
          <w:szCs w:val="28"/>
        </w:rPr>
        <w:t xml:space="preserve">Кирсанова </w:t>
      </w:r>
      <w:r w:rsidRPr="009919A3">
        <w:rPr>
          <w:szCs w:val="28"/>
        </w:rPr>
        <w:tab/>
        <w:t xml:space="preserve">М.В., </w:t>
      </w:r>
      <w:r w:rsidRPr="009919A3">
        <w:rPr>
          <w:szCs w:val="28"/>
        </w:rPr>
        <w:tab/>
        <w:t>Аксенов</w:t>
      </w:r>
      <w:r w:rsidRPr="009919A3">
        <w:rPr>
          <w:szCs w:val="28"/>
        </w:rPr>
        <w:t xml:space="preserve"> </w:t>
      </w:r>
      <w:r w:rsidRPr="009919A3">
        <w:rPr>
          <w:szCs w:val="28"/>
        </w:rPr>
        <w:tab/>
        <w:t xml:space="preserve">Ю.М. </w:t>
      </w:r>
      <w:r w:rsidRPr="009919A3">
        <w:rPr>
          <w:szCs w:val="28"/>
        </w:rPr>
        <w:tab/>
        <w:t xml:space="preserve">Курс </w:t>
      </w:r>
      <w:r w:rsidRPr="009919A3">
        <w:rPr>
          <w:szCs w:val="28"/>
        </w:rPr>
        <w:tab/>
        <w:t xml:space="preserve">делопроизводства: </w:t>
      </w:r>
    </w:p>
    <w:p w:rsidR="00F064C8" w:rsidRPr="009919A3" w:rsidRDefault="008F5568">
      <w:pPr>
        <w:spacing w:after="181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Документационное обеспечение управления: Учебное </w:t>
      </w:r>
      <w:proofErr w:type="gramStart"/>
      <w:r w:rsidRPr="009919A3">
        <w:rPr>
          <w:szCs w:val="28"/>
        </w:rPr>
        <w:t>пособие.-</w:t>
      </w:r>
      <w:proofErr w:type="gramEnd"/>
      <w:r w:rsidRPr="009919A3">
        <w:rPr>
          <w:szCs w:val="28"/>
        </w:rPr>
        <w:t xml:space="preserve">2-е изд. - М.: </w:t>
      </w:r>
    </w:p>
    <w:p w:rsidR="00F064C8" w:rsidRPr="009919A3" w:rsidRDefault="008F5568">
      <w:pPr>
        <w:spacing w:after="414" w:line="259" w:lineRule="auto"/>
        <w:ind w:left="-15" w:right="320" w:firstLine="0"/>
        <w:rPr>
          <w:szCs w:val="28"/>
        </w:rPr>
      </w:pPr>
      <w:r w:rsidRPr="009919A3">
        <w:rPr>
          <w:szCs w:val="28"/>
        </w:rPr>
        <w:t xml:space="preserve">ИНФРА-М, Новосибирск: </w:t>
      </w:r>
      <w:proofErr w:type="spellStart"/>
      <w:r w:rsidRPr="009919A3">
        <w:rPr>
          <w:szCs w:val="28"/>
        </w:rPr>
        <w:t>НГАЭиУ</w:t>
      </w:r>
      <w:proofErr w:type="spellEnd"/>
      <w:r w:rsidRPr="009919A3">
        <w:rPr>
          <w:szCs w:val="28"/>
        </w:rPr>
        <w:t xml:space="preserve">, 1998 - 272 с. </w:t>
      </w:r>
    </w:p>
    <w:p w:rsidR="00F064C8" w:rsidRPr="009919A3" w:rsidRDefault="008F5568">
      <w:pPr>
        <w:numPr>
          <w:ilvl w:val="0"/>
          <w:numId w:val="10"/>
        </w:numPr>
        <w:spacing w:after="258"/>
        <w:ind w:right="320" w:firstLine="0"/>
        <w:rPr>
          <w:szCs w:val="28"/>
        </w:rPr>
      </w:pPr>
      <w:r w:rsidRPr="009919A3">
        <w:rPr>
          <w:szCs w:val="28"/>
        </w:rPr>
        <w:t xml:space="preserve">Делопроизводство: Образцы, документы. Организация и технология работы. Более 120 документов. - </w:t>
      </w:r>
      <w:r w:rsidRPr="009919A3">
        <w:rPr>
          <w:szCs w:val="28"/>
        </w:rPr>
        <w:t xml:space="preserve">М.: ТК </w:t>
      </w:r>
      <w:proofErr w:type="spellStart"/>
      <w:r w:rsidRPr="009919A3">
        <w:rPr>
          <w:szCs w:val="28"/>
        </w:rPr>
        <w:t>Велби</w:t>
      </w:r>
      <w:proofErr w:type="spellEnd"/>
      <w:r w:rsidRPr="009919A3">
        <w:rPr>
          <w:szCs w:val="28"/>
        </w:rPr>
        <w:t xml:space="preserve">, Изд-во Проспект, </w:t>
      </w:r>
      <w:proofErr w:type="gramStart"/>
      <w:r w:rsidRPr="009919A3">
        <w:rPr>
          <w:szCs w:val="28"/>
        </w:rPr>
        <w:t>2003.-</w:t>
      </w:r>
      <w:proofErr w:type="gramEnd"/>
      <w:r w:rsidRPr="009919A3">
        <w:rPr>
          <w:szCs w:val="28"/>
        </w:rPr>
        <w:t xml:space="preserve"> 448с. </w:t>
      </w:r>
    </w:p>
    <w:p w:rsidR="00F064C8" w:rsidRPr="009919A3" w:rsidRDefault="008F5568">
      <w:pPr>
        <w:numPr>
          <w:ilvl w:val="0"/>
          <w:numId w:val="10"/>
        </w:numPr>
        <w:ind w:right="320" w:firstLine="0"/>
        <w:rPr>
          <w:szCs w:val="28"/>
        </w:rPr>
      </w:pPr>
      <w:r w:rsidRPr="009919A3">
        <w:rPr>
          <w:szCs w:val="28"/>
        </w:rPr>
        <w:t xml:space="preserve">Рогожин М.Ю. Документационное обеспечение управления. Практическое пособие. - М.: Изд-во РДЛ, 2000. - 400 с.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 w:rsidP="0082114B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pStyle w:val="1"/>
        <w:spacing w:after="338"/>
        <w:ind w:right="312"/>
        <w:jc w:val="right"/>
        <w:rPr>
          <w:szCs w:val="28"/>
        </w:rPr>
      </w:pPr>
      <w:bookmarkStart w:id="5" w:name="_Toc23438"/>
      <w:r w:rsidRPr="009919A3">
        <w:rPr>
          <w:rFonts w:eastAsia="Calibri"/>
          <w:szCs w:val="28"/>
        </w:rPr>
        <w:lastRenderedPageBreak/>
        <w:t xml:space="preserve">Приложение 1 </w:t>
      </w:r>
      <w:bookmarkEnd w:id="5"/>
    </w:p>
    <w:p w:rsidR="00F064C8" w:rsidRPr="009919A3" w:rsidRDefault="008F5568">
      <w:pPr>
        <w:pStyle w:val="2"/>
        <w:spacing w:after="230"/>
        <w:ind w:right="333"/>
        <w:rPr>
          <w:szCs w:val="28"/>
        </w:rPr>
      </w:pPr>
      <w:proofErr w:type="gramStart"/>
      <w:r w:rsidRPr="009919A3">
        <w:rPr>
          <w:rFonts w:eastAsia="Calibri"/>
          <w:szCs w:val="28"/>
        </w:rPr>
        <w:t>Образец  варианта</w:t>
      </w:r>
      <w:proofErr w:type="gramEnd"/>
      <w:r w:rsidRPr="009919A3">
        <w:rPr>
          <w:rFonts w:eastAsia="Calibri"/>
          <w:szCs w:val="28"/>
        </w:rPr>
        <w:t xml:space="preserve"> резюме  </w:t>
      </w:r>
    </w:p>
    <w:p w:rsidR="00F064C8" w:rsidRPr="009919A3" w:rsidRDefault="008F5568">
      <w:pPr>
        <w:spacing w:after="0" w:line="259" w:lineRule="auto"/>
        <w:ind w:left="11" w:firstLine="0"/>
        <w:jc w:val="left"/>
        <w:rPr>
          <w:szCs w:val="28"/>
        </w:rPr>
      </w:pPr>
      <w:r w:rsidRPr="009919A3">
        <w:rPr>
          <w:noProof/>
          <w:szCs w:val="28"/>
        </w:rPr>
        <w:drawing>
          <wp:inline distT="0" distB="0" distL="0" distR="0">
            <wp:extent cx="5918201" cy="6409055"/>
            <wp:effectExtent l="0" t="0" r="0" b="0"/>
            <wp:docPr id="3163" name="Picture 3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" name="Picture 316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18201" cy="640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C8" w:rsidRPr="009919A3" w:rsidRDefault="008F5568">
      <w:pPr>
        <w:spacing w:after="521" w:line="259" w:lineRule="auto"/>
        <w:ind w:left="11" w:right="339" w:firstLine="0"/>
        <w:jc w:val="righ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18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18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18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18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lastRenderedPageBreak/>
        <w:t xml:space="preserve"> </w:t>
      </w:r>
    </w:p>
    <w:p w:rsidR="00F064C8" w:rsidRPr="009919A3" w:rsidRDefault="008F5568">
      <w:pPr>
        <w:spacing w:after="278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25" w:line="259" w:lineRule="auto"/>
        <w:ind w:left="10" w:right="699" w:hanging="10"/>
        <w:jc w:val="right"/>
        <w:rPr>
          <w:szCs w:val="28"/>
        </w:rPr>
      </w:pPr>
      <w:r w:rsidRPr="009919A3">
        <w:rPr>
          <w:rFonts w:eastAsia="Calibri"/>
          <w:b/>
          <w:szCs w:val="28"/>
        </w:rPr>
        <w:t xml:space="preserve">             Приложение 2 </w:t>
      </w:r>
    </w:p>
    <w:p w:rsidR="00F064C8" w:rsidRPr="009919A3" w:rsidRDefault="008F5568">
      <w:pPr>
        <w:spacing w:after="0" w:line="259" w:lineRule="auto"/>
        <w:ind w:left="3137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pStyle w:val="2"/>
        <w:spacing w:after="230"/>
        <w:ind w:right="332"/>
        <w:rPr>
          <w:szCs w:val="28"/>
        </w:rPr>
      </w:pPr>
      <w:r w:rsidRPr="009919A3">
        <w:rPr>
          <w:rFonts w:eastAsia="Calibri"/>
          <w:szCs w:val="28"/>
        </w:rPr>
        <w:t xml:space="preserve">Образец заявления о приеме на работу </w:t>
      </w:r>
    </w:p>
    <w:p w:rsidR="00F064C8" w:rsidRPr="009919A3" w:rsidRDefault="008F5568">
      <w:pPr>
        <w:spacing w:after="182" w:line="259" w:lineRule="auto"/>
        <w:ind w:right="255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 w:rsidP="0082114B">
      <w:pPr>
        <w:spacing w:after="218" w:line="259" w:lineRule="auto"/>
        <w:ind w:left="4395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 w:rsidP="0082114B">
      <w:pPr>
        <w:spacing w:after="11" w:line="268" w:lineRule="auto"/>
        <w:ind w:left="4395" w:right="460"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Генеральному </w:t>
      </w:r>
      <w:proofErr w:type="gramStart"/>
      <w:r w:rsidRPr="009919A3">
        <w:rPr>
          <w:rFonts w:eastAsia="Calibri"/>
          <w:szCs w:val="28"/>
        </w:rPr>
        <w:t>директору  ОАО</w:t>
      </w:r>
      <w:proofErr w:type="gramEnd"/>
      <w:r w:rsidRPr="009919A3">
        <w:rPr>
          <w:rFonts w:eastAsia="Calibri"/>
          <w:szCs w:val="28"/>
        </w:rPr>
        <w:t xml:space="preserve"> «Открытое акционерное общество»  </w:t>
      </w:r>
    </w:p>
    <w:p w:rsidR="00F064C8" w:rsidRPr="009919A3" w:rsidRDefault="008F5568" w:rsidP="0082114B">
      <w:pPr>
        <w:spacing w:after="11" w:line="268" w:lineRule="auto"/>
        <w:ind w:left="4395" w:right="255"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В. А. Столбову  </w:t>
      </w:r>
    </w:p>
    <w:p w:rsidR="00F064C8" w:rsidRPr="009919A3" w:rsidRDefault="008F5568" w:rsidP="0082114B">
      <w:pPr>
        <w:spacing w:after="11" w:line="268" w:lineRule="auto"/>
        <w:ind w:left="4395" w:right="255"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Иванова Ивана </w:t>
      </w:r>
    </w:p>
    <w:p w:rsidR="00F064C8" w:rsidRPr="009919A3" w:rsidRDefault="008F5568" w:rsidP="0082114B">
      <w:pPr>
        <w:spacing w:after="11" w:line="268" w:lineRule="auto"/>
        <w:ind w:left="4395" w:right="255"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Ивановича, </w:t>
      </w:r>
      <w:proofErr w:type="spellStart"/>
      <w:r w:rsidRPr="009919A3">
        <w:rPr>
          <w:rFonts w:eastAsia="Calibri"/>
          <w:szCs w:val="28"/>
        </w:rPr>
        <w:t>проживающе</w:t>
      </w:r>
      <w:proofErr w:type="spellEnd"/>
      <w:r w:rsidRPr="009919A3">
        <w:rPr>
          <w:rFonts w:eastAsia="Calibri"/>
          <w:szCs w:val="28"/>
        </w:rPr>
        <w:t xml:space="preserve"> </w:t>
      </w:r>
      <w:proofErr w:type="spellStart"/>
      <w:r w:rsidRPr="009919A3">
        <w:rPr>
          <w:rFonts w:eastAsia="Calibri"/>
          <w:szCs w:val="28"/>
        </w:rPr>
        <w:t>го</w:t>
      </w:r>
      <w:proofErr w:type="spellEnd"/>
      <w:r w:rsidRPr="009919A3">
        <w:rPr>
          <w:rFonts w:eastAsia="Calibri"/>
          <w:szCs w:val="28"/>
        </w:rPr>
        <w:t xml:space="preserve"> по адресу: </w:t>
      </w:r>
    </w:p>
    <w:p w:rsidR="00F064C8" w:rsidRPr="009919A3" w:rsidRDefault="008F5568" w:rsidP="0082114B">
      <w:pPr>
        <w:spacing w:after="11" w:line="268" w:lineRule="auto"/>
        <w:ind w:left="4395" w:right="255"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г. Мичуринск, ул. </w:t>
      </w:r>
    </w:p>
    <w:p w:rsidR="00F064C8" w:rsidRPr="009919A3" w:rsidRDefault="008F5568" w:rsidP="0082114B">
      <w:pPr>
        <w:spacing w:after="211" w:line="268" w:lineRule="auto"/>
        <w:ind w:left="4395" w:right="255"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Городская, д. 16, кв. 384 </w:t>
      </w:r>
    </w:p>
    <w:p w:rsidR="00F064C8" w:rsidRPr="009919A3" w:rsidRDefault="008F5568">
      <w:pPr>
        <w:spacing w:after="223" w:line="259" w:lineRule="auto"/>
        <w:ind w:left="3137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 w:rsidP="00C05D9B">
      <w:pPr>
        <w:spacing w:after="173" w:line="259" w:lineRule="auto"/>
        <w:ind w:left="3137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18" w:line="259" w:lineRule="auto"/>
        <w:ind w:left="749" w:right="1068" w:hanging="1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заявление. </w:t>
      </w:r>
    </w:p>
    <w:p w:rsidR="00F064C8" w:rsidRPr="009919A3" w:rsidRDefault="008F5568">
      <w:pPr>
        <w:spacing w:after="208" w:line="259" w:lineRule="auto"/>
        <w:ind w:right="264" w:firstLine="0"/>
        <w:jc w:val="center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07" w:line="268" w:lineRule="auto"/>
        <w:ind w:left="10" w:right="255" w:hanging="1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Прошу принять меня на работу в экономический отдел на должность экономиста с 00.00.0000. </w:t>
      </w:r>
    </w:p>
    <w:p w:rsidR="00F064C8" w:rsidRPr="009919A3" w:rsidRDefault="008F5568">
      <w:pPr>
        <w:spacing w:after="224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11" w:line="268" w:lineRule="auto"/>
        <w:ind w:left="10" w:right="255" w:hanging="1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Дата     </w:t>
      </w:r>
    </w:p>
    <w:p w:rsidR="00F064C8" w:rsidRPr="009919A3" w:rsidRDefault="008F5568">
      <w:pPr>
        <w:spacing w:after="211" w:line="268" w:lineRule="auto"/>
        <w:ind w:left="10" w:right="255" w:hanging="1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Подпись                 </w:t>
      </w:r>
    </w:p>
    <w:p w:rsidR="00F064C8" w:rsidRPr="009919A3" w:rsidRDefault="008F5568">
      <w:pPr>
        <w:spacing w:after="221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firstLine="0"/>
        <w:jc w:val="lef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Default="008F5568">
      <w:pPr>
        <w:spacing w:after="233" w:line="259" w:lineRule="auto"/>
        <w:ind w:firstLine="0"/>
        <w:jc w:val="left"/>
        <w:rPr>
          <w:rFonts w:eastAsia="Calibri"/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C05D9B" w:rsidRDefault="00C05D9B">
      <w:pPr>
        <w:spacing w:after="233" w:line="259" w:lineRule="auto"/>
        <w:ind w:firstLine="0"/>
        <w:jc w:val="left"/>
        <w:rPr>
          <w:rFonts w:eastAsia="Calibri"/>
          <w:szCs w:val="28"/>
        </w:rPr>
      </w:pPr>
    </w:p>
    <w:p w:rsidR="00C05D9B" w:rsidRPr="009919A3" w:rsidRDefault="00C05D9B">
      <w:pPr>
        <w:spacing w:after="233" w:line="259" w:lineRule="auto"/>
        <w:ind w:firstLine="0"/>
        <w:jc w:val="left"/>
        <w:rPr>
          <w:szCs w:val="28"/>
        </w:rPr>
      </w:pPr>
    </w:p>
    <w:p w:rsidR="00F064C8" w:rsidRPr="009919A3" w:rsidRDefault="008F5568">
      <w:pPr>
        <w:spacing w:after="223" w:line="259" w:lineRule="auto"/>
        <w:ind w:left="6390" w:hanging="10"/>
        <w:jc w:val="left"/>
        <w:rPr>
          <w:szCs w:val="28"/>
        </w:rPr>
      </w:pPr>
      <w:r w:rsidRPr="009919A3">
        <w:rPr>
          <w:rFonts w:eastAsia="Calibri"/>
          <w:b/>
          <w:szCs w:val="28"/>
        </w:rPr>
        <w:lastRenderedPageBreak/>
        <w:t xml:space="preserve">             Приложение 3 </w:t>
      </w:r>
    </w:p>
    <w:p w:rsidR="00F064C8" w:rsidRPr="009919A3" w:rsidRDefault="008F5568">
      <w:pPr>
        <w:spacing w:after="0" w:line="259" w:lineRule="auto"/>
        <w:ind w:right="1752" w:firstLine="0"/>
        <w:jc w:val="right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pStyle w:val="3"/>
        <w:spacing w:after="139"/>
        <w:ind w:left="2372"/>
        <w:jc w:val="left"/>
        <w:rPr>
          <w:szCs w:val="28"/>
        </w:rPr>
      </w:pPr>
      <w:r w:rsidRPr="009919A3">
        <w:rPr>
          <w:rFonts w:eastAsia="Calibri"/>
          <w:i w:val="0"/>
          <w:szCs w:val="28"/>
        </w:rPr>
        <w:t>Образец оформления автобиографии</w:t>
      </w:r>
      <w:r w:rsidRPr="009919A3">
        <w:rPr>
          <w:rFonts w:eastAsia="Calibri"/>
          <w:b w:val="0"/>
          <w:i w:val="0"/>
          <w:szCs w:val="28"/>
        </w:rPr>
        <w:t xml:space="preserve"> </w:t>
      </w:r>
    </w:p>
    <w:p w:rsidR="00F064C8" w:rsidRPr="009919A3" w:rsidRDefault="008F5568">
      <w:pPr>
        <w:spacing w:after="149" w:line="259" w:lineRule="auto"/>
        <w:ind w:left="-1" w:right="112" w:firstLine="0"/>
        <w:jc w:val="right"/>
        <w:rPr>
          <w:szCs w:val="28"/>
        </w:rPr>
      </w:pPr>
      <w:r w:rsidRPr="009919A3">
        <w:rPr>
          <w:noProof/>
          <w:szCs w:val="28"/>
        </w:rPr>
        <w:drawing>
          <wp:inline distT="0" distB="0" distL="0" distR="0">
            <wp:extent cx="6036946" cy="6341745"/>
            <wp:effectExtent l="0" t="0" r="0" b="0"/>
            <wp:docPr id="3229" name="Picture 3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" name="Picture 322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36946" cy="634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21" w:line="259" w:lineRule="auto"/>
        <w:ind w:right="266" w:firstLine="0"/>
        <w:jc w:val="righ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right="266" w:firstLine="0"/>
        <w:jc w:val="righ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21" w:line="259" w:lineRule="auto"/>
        <w:ind w:right="266" w:firstLine="0"/>
        <w:jc w:val="righ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C05D9B" w:rsidRDefault="00C05D9B">
      <w:pPr>
        <w:spacing w:after="0" w:line="259" w:lineRule="auto"/>
        <w:ind w:right="266" w:firstLine="0"/>
        <w:jc w:val="right"/>
        <w:rPr>
          <w:rFonts w:eastAsia="Calibri"/>
          <w:szCs w:val="28"/>
        </w:rPr>
      </w:pPr>
    </w:p>
    <w:p w:rsidR="00F064C8" w:rsidRPr="009919A3" w:rsidRDefault="008F5568">
      <w:pPr>
        <w:spacing w:after="0" w:line="259" w:lineRule="auto"/>
        <w:ind w:right="266" w:firstLine="0"/>
        <w:jc w:val="right"/>
        <w:rPr>
          <w:szCs w:val="28"/>
        </w:rPr>
      </w:pPr>
      <w:r w:rsidRPr="009919A3">
        <w:rPr>
          <w:rFonts w:eastAsia="Calibri"/>
          <w:szCs w:val="28"/>
        </w:rPr>
        <w:t xml:space="preserve"> </w:t>
      </w:r>
    </w:p>
    <w:p w:rsidR="00F064C8" w:rsidRPr="009919A3" w:rsidRDefault="008F5568">
      <w:pPr>
        <w:spacing w:after="225" w:line="259" w:lineRule="auto"/>
        <w:ind w:left="10" w:right="312" w:hanging="10"/>
        <w:jc w:val="right"/>
        <w:rPr>
          <w:szCs w:val="28"/>
        </w:rPr>
      </w:pPr>
      <w:r w:rsidRPr="009919A3">
        <w:rPr>
          <w:rFonts w:eastAsia="Calibri"/>
          <w:b/>
          <w:szCs w:val="28"/>
        </w:rPr>
        <w:lastRenderedPageBreak/>
        <w:t>Приложение 4</w:t>
      </w:r>
      <w:r w:rsidRPr="009919A3">
        <w:rPr>
          <w:rFonts w:eastAsia="Calibri"/>
          <w:szCs w:val="28"/>
        </w:rPr>
        <w:t xml:space="preserve">  </w:t>
      </w:r>
    </w:p>
    <w:p w:rsidR="00F064C8" w:rsidRPr="009919A3" w:rsidRDefault="008F5568">
      <w:pPr>
        <w:pStyle w:val="3"/>
        <w:spacing w:after="139"/>
        <w:ind w:left="2682"/>
        <w:jc w:val="left"/>
        <w:rPr>
          <w:szCs w:val="28"/>
        </w:rPr>
      </w:pPr>
      <w:r w:rsidRPr="009919A3">
        <w:rPr>
          <w:rFonts w:eastAsia="Calibri"/>
          <w:i w:val="0"/>
          <w:szCs w:val="28"/>
        </w:rPr>
        <w:t xml:space="preserve">Унифицированная форма № Т–1 </w:t>
      </w:r>
    </w:p>
    <w:p w:rsidR="00F064C8" w:rsidRPr="009919A3" w:rsidRDefault="008F5568">
      <w:pPr>
        <w:spacing w:after="0" w:line="259" w:lineRule="auto"/>
        <w:ind w:left="-1" w:firstLine="0"/>
        <w:jc w:val="left"/>
        <w:rPr>
          <w:szCs w:val="28"/>
        </w:rPr>
      </w:pPr>
      <w:r w:rsidRPr="009919A3">
        <w:rPr>
          <w:noProof/>
          <w:szCs w:val="28"/>
        </w:rPr>
        <w:drawing>
          <wp:inline distT="0" distB="0" distL="0" distR="0">
            <wp:extent cx="5524500" cy="8001000"/>
            <wp:effectExtent l="0" t="0" r="0" b="0"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9B" w:rsidRDefault="00C05D9B">
      <w:pPr>
        <w:spacing w:after="225" w:line="259" w:lineRule="auto"/>
        <w:ind w:left="10" w:right="312" w:hanging="10"/>
        <w:jc w:val="right"/>
        <w:rPr>
          <w:rFonts w:eastAsia="Calibri"/>
          <w:b/>
          <w:szCs w:val="28"/>
        </w:rPr>
      </w:pPr>
    </w:p>
    <w:p w:rsidR="00F064C8" w:rsidRPr="009919A3" w:rsidRDefault="008F5568">
      <w:pPr>
        <w:spacing w:after="225" w:line="259" w:lineRule="auto"/>
        <w:ind w:left="10" w:right="312" w:hanging="10"/>
        <w:jc w:val="right"/>
        <w:rPr>
          <w:szCs w:val="28"/>
        </w:rPr>
      </w:pPr>
      <w:r w:rsidRPr="009919A3">
        <w:rPr>
          <w:rFonts w:eastAsia="Calibri"/>
          <w:b/>
          <w:szCs w:val="28"/>
        </w:rPr>
        <w:lastRenderedPageBreak/>
        <w:t xml:space="preserve">Приложение 5 </w:t>
      </w:r>
    </w:p>
    <w:p w:rsidR="00F064C8" w:rsidRPr="009919A3" w:rsidRDefault="008F5568">
      <w:pPr>
        <w:spacing w:after="223" w:line="259" w:lineRule="auto"/>
        <w:ind w:right="264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23" w:line="259" w:lineRule="auto"/>
        <w:ind w:left="10" w:right="328" w:hanging="1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Унифицированная форма № Т–1а </w:t>
      </w:r>
    </w:p>
    <w:p w:rsidR="00F064C8" w:rsidRPr="009919A3" w:rsidRDefault="008F5568">
      <w:pPr>
        <w:spacing w:after="119" w:line="259" w:lineRule="auto"/>
        <w:ind w:right="264" w:firstLine="0"/>
        <w:jc w:val="center"/>
        <w:rPr>
          <w:szCs w:val="28"/>
        </w:rPr>
      </w:pP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213" w:line="259" w:lineRule="auto"/>
        <w:ind w:left="-281" w:right="282" w:firstLine="0"/>
        <w:jc w:val="right"/>
        <w:rPr>
          <w:szCs w:val="28"/>
        </w:rPr>
      </w:pPr>
      <w:r w:rsidRPr="009919A3">
        <w:rPr>
          <w:noProof/>
          <w:szCs w:val="28"/>
        </w:rPr>
        <w:drawing>
          <wp:inline distT="0" distB="0" distL="0" distR="0">
            <wp:extent cx="5562600" cy="5219700"/>
            <wp:effectExtent l="0" t="0" r="0" b="0"/>
            <wp:docPr id="3274" name="Picture 3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" name="Picture 327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9A3">
        <w:rPr>
          <w:rFonts w:eastAsia="Calibri"/>
          <w:b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F064C8" w:rsidRPr="009919A3" w:rsidRDefault="008F5568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</w:p>
    <w:p w:rsidR="00C05D9B" w:rsidRPr="009919A3" w:rsidRDefault="008F5568" w:rsidP="00C05D9B">
      <w:pPr>
        <w:spacing w:after="0" w:line="259" w:lineRule="auto"/>
        <w:ind w:firstLine="0"/>
        <w:jc w:val="left"/>
        <w:rPr>
          <w:szCs w:val="28"/>
        </w:rPr>
      </w:pPr>
      <w:r w:rsidRPr="009919A3">
        <w:rPr>
          <w:b/>
          <w:i/>
          <w:szCs w:val="28"/>
        </w:rPr>
        <w:t xml:space="preserve"> </w:t>
      </w:r>
      <w:bookmarkStart w:id="6" w:name="_GoBack"/>
      <w:bookmarkEnd w:id="6"/>
    </w:p>
    <w:p w:rsidR="00F064C8" w:rsidRPr="009919A3" w:rsidRDefault="00F064C8">
      <w:pPr>
        <w:ind w:left="-15" w:right="320"/>
        <w:rPr>
          <w:szCs w:val="28"/>
        </w:rPr>
      </w:pPr>
    </w:p>
    <w:sectPr w:rsidR="00F064C8" w:rsidRPr="009919A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520" w:bottom="94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68" w:rsidRDefault="008F5568">
      <w:pPr>
        <w:spacing w:after="0" w:line="240" w:lineRule="auto"/>
      </w:pPr>
      <w:r>
        <w:separator/>
      </w:r>
    </w:p>
  </w:endnote>
  <w:endnote w:type="continuationSeparator" w:id="0">
    <w:p w:rsidR="008F5568" w:rsidRDefault="008F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14B" w:rsidRPr="0082114B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D9B" w:rsidRPr="00C05D9B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3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3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D9B" w:rsidRPr="00C05D9B">
      <w:rPr>
        <w:rFonts w:ascii="Calibri" w:eastAsia="Calibri" w:hAnsi="Calibri" w:cs="Calibri"/>
        <w:noProof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right="3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64C8" w:rsidRDefault="008F556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68" w:rsidRDefault="008F5568">
      <w:pPr>
        <w:spacing w:after="0" w:line="240" w:lineRule="auto"/>
      </w:pPr>
      <w:r>
        <w:separator/>
      </w:r>
    </w:p>
  </w:footnote>
  <w:footnote w:type="continuationSeparator" w:id="0">
    <w:p w:rsidR="008F5568" w:rsidRDefault="008F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F064C8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F064C8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F064C8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left="35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left="35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8F5568">
    <w:pPr>
      <w:spacing w:after="0" w:line="259" w:lineRule="auto"/>
      <w:ind w:left="35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F064C8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F064C8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8" w:rsidRDefault="00F064C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B46"/>
    <w:multiLevelType w:val="hybridMultilevel"/>
    <w:tmpl w:val="7FD20CE6"/>
    <w:lvl w:ilvl="0" w:tplc="3AF4F83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08A07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8A65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EB99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8895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A275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E26C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E689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8AA5A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29715E"/>
    <w:multiLevelType w:val="hybridMultilevel"/>
    <w:tmpl w:val="CCC65A1A"/>
    <w:lvl w:ilvl="0" w:tplc="2D9AE4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C6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C6C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AA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23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23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AC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4C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2F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4416EF"/>
    <w:multiLevelType w:val="hybridMultilevel"/>
    <w:tmpl w:val="F2C87C54"/>
    <w:lvl w:ilvl="0" w:tplc="0FD22FA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07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05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6E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07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C4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C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CC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63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D221C1"/>
    <w:multiLevelType w:val="hybridMultilevel"/>
    <w:tmpl w:val="566E1EF2"/>
    <w:lvl w:ilvl="0" w:tplc="A5AA1B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8F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44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A2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AA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49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4E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E6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87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F34CA5"/>
    <w:multiLevelType w:val="hybridMultilevel"/>
    <w:tmpl w:val="3F4486C2"/>
    <w:lvl w:ilvl="0" w:tplc="385ECDD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2F1B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1E840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00DA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9F1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FC112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084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2AA2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47E6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9C2017"/>
    <w:multiLevelType w:val="hybridMultilevel"/>
    <w:tmpl w:val="73A88A7A"/>
    <w:lvl w:ilvl="0" w:tplc="F90E1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2E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A2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E8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A2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C2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C3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4C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847F3A"/>
    <w:multiLevelType w:val="hybridMultilevel"/>
    <w:tmpl w:val="34809618"/>
    <w:lvl w:ilvl="0" w:tplc="C2362D5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60B6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BA526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02F8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2BFF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AD8E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2BC8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6E0B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4675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CD2B6B"/>
    <w:multiLevelType w:val="hybridMultilevel"/>
    <w:tmpl w:val="E7369AA8"/>
    <w:lvl w:ilvl="0" w:tplc="B192D3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86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9C37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663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EB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42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01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6B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04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FF608D"/>
    <w:multiLevelType w:val="hybridMultilevel"/>
    <w:tmpl w:val="9AB80BD8"/>
    <w:lvl w:ilvl="0" w:tplc="DB5CD6B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4475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A3DA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6180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07D6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C61E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DCB1E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2ED0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30420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052A53"/>
    <w:multiLevelType w:val="hybridMultilevel"/>
    <w:tmpl w:val="E1260050"/>
    <w:lvl w:ilvl="0" w:tplc="667C21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035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041BA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2BCB2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AC146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E052B2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63048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89658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ED288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8"/>
    <w:rsid w:val="0082114B"/>
    <w:rsid w:val="008F5568"/>
    <w:rsid w:val="009919A3"/>
    <w:rsid w:val="00C05D9B"/>
    <w:rsid w:val="00CA7FFD"/>
    <w:rsid w:val="00F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C352-241B-419C-AD74-E32E8C2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2" w:lineRule="auto"/>
      <w:ind w:firstLine="4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9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9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66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366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perjob.ru/trudovoj-kodeks/11-zakluchenie-trudovogo-dogovora.html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9" Type="http://schemas.openxmlformats.org/officeDocument/2006/relationships/image" Target="media/image4.jpg"/><Relationship Id="rId21" Type="http://schemas.openxmlformats.org/officeDocument/2006/relationships/footer" Target="footer2.xml"/><Relationship Id="rId34" Type="http://schemas.openxmlformats.org/officeDocument/2006/relationships/image" Target="media/image2.jpg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://www.superjob.ru/trudovoj-kodeks/11-zakluchenie-trudovogo-dogovora.html" TargetMode="External"/><Relationship Id="rId29" Type="http://schemas.openxmlformats.org/officeDocument/2006/relationships/footer" Target="footer6.xml"/><Relationship Id="rId11" Type="http://schemas.openxmlformats.org/officeDocument/2006/relationships/hyperlink" Target="http://www.superjob.ru/trudovoj-kodeks/" TargetMode="External"/><Relationship Id="rId24" Type="http://schemas.openxmlformats.org/officeDocument/2006/relationships/header" Target="header4.xml"/><Relationship Id="rId32" Type="http://schemas.openxmlformats.org/officeDocument/2006/relationships/hyperlink" Target="http://mojazarplata.by/docs/Mojazarplata.by-isk-v-sud-ob-ustanovlenii-trud-pravootnoshenij.doc" TargetMode="External"/><Relationship Id="rId37" Type="http://schemas.openxmlformats.org/officeDocument/2006/relationships/hyperlink" Target="http://www.ekonomika-st.ru/drugie/delopr/delopr-4.html" TargetMode="External"/><Relationship Id="rId40" Type="http://schemas.openxmlformats.org/officeDocument/2006/relationships/image" Target="media/image5.jpg"/><Relationship Id="rId45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://www.superjob.ru/trudovoj-kodeks/11-zakluchenie-trudovogo-dogovora.html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hyperlink" Target="http://www.ekonomika-st.ru/drugie/delopr/delopr-4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domsovetof.ru/publ/sovety_hi_tech/sovety_internet/moshennichestvo_v_internete_aferisty_onlajn/34-1-0-1107" TargetMode="External"/><Relationship Id="rId19" Type="http://schemas.openxmlformats.org/officeDocument/2006/relationships/header" Target="header2.xml"/><Relationship Id="rId31" Type="http://schemas.openxmlformats.org/officeDocument/2006/relationships/hyperlink" Target="http://mojazarplata.by/docs/Mojazarplata.by-isk-v-sud-ob-ustanovlenii-trud-pravootnoshenij.doc" TargetMode="External"/><Relationship Id="rId44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www.domsovetof.ru/publ/sovety_pro_rabotu_uchebu/sovety_poisk_raboty/kak_najti_rabotu/53-1-0-1644" TargetMode="External"/><Relationship Id="rId14" Type="http://schemas.openxmlformats.org/officeDocument/2006/relationships/hyperlink" Target="http://www.superjob.ru/trudovoj-kodeks/11-zakluchenie-trudovogo-dogovora.html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yperlink" Target="http://mojazarplata.by/docs/Mojazarplata.by-isk-v-sud-ob-ustanovlenii-trud-pravootnoshenij.doc" TargetMode="External"/><Relationship Id="rId35" Type="http://schemas.openxmlformats.org/officeDocument/2006/relationships/hyperlink" Target="http://www.ekonomika-st.ru/drugie/delopr/delopr-4.html" TargetMode="External"/><Relationship Id="rId43" Type="http://schemas.openxmlformats.org/officeDocument/2006/relationships/header" Target="header8.xml"/><Relationship Id="rId48" Type="http://schemas.openxmlformats.org/officeDocument/2006/relationships/fontTable" Target="fontTable.xml"/><Relationship Id="rId8" Type="http://schemas.openxmlformats.org/officeDocument/2006/relationships/hyperlink" Target="http://www.domsovetof.ru/publ/sovety_pro_rabotu_uchebu/sovety_poisk_raboty/kak_najti_rabotu/53-1-0-16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perjob.ru/trudovoj-kodeks/" TargetMode="External"/><Relationship Id="rId17" Type="http://schemas.openxmlformats.org/officeDocument/2006/relationships/hyperlink" Target="http://www.superjob.ru/trudovoj-kodeks/11-zakluchenie-trudovogo-dogovora.html" TargetMode="External"/><Relationship Id="rId25" Type="http://schemas.openxmlformats.org/officeDocument/2006/relationships/header" Target="header5.xml"/><Relationship Id="rId33" Type="http://schemas.openxmlformats.org/officeDocument/2006/relationships/hyperlink" Target="http://mojazarplata.by/docs/Mojazarplata.by-isk-v-sud-ob-ustanovlenii-trud-pravootnoshenij.doc" TargetMode="External"/><Relationship Id="rId38" Type="http://schemas.openxmlformats.org/officeDocument/2006/relationships/image" Target="media/image3.jpg"/><Relationship Id="rId46" Type="http://schemas.openxmlformats.org/officeDocument/2006/relationships/header" Target="header9.xml"/><Relationship Id="rId20" Type="http://schemas.openxmlformats.org/officeDocument/2006/relationships/footer" Target="footer1.xml"/><Relationship Id="rId41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5503</Words>
  <Characters>31368</Characters>
  <Application>Microsoft Office Word</Application>
  <DocSecurity>0</DocSecurity>
  <Lines>261</Lines>
  <Paragraphs>73</Paragraphs>
  <ScaleCrop>false</ScaleCrop>
  <Company/>
  <LinksUpToDate>false</LinksUpToDate>
  <CharactersWithSpaces>36798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Ю.Н.</dc:creator>
  <cp:keywords/>
  <cp:lastModifiedBy>ELENA</cp:lastModifiedBy>
  <cp:revision>5</cp:revision>
  <dcterms:created xsi:type="dcterms:W3CDTF">2015-02-03T09:50:00Z</dcterms:created>
  <dcterms:modified xsi:type="dcterms:W3CDTF">2015-02-03T09:58:00Z</dcterms:modified>
</cp:coreProperties>
</file>